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4A356826">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57ECB2D9"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0A92A176" w14:textId="77777777" w:rsidR="0035381E" w:rsidRDefault="0035381E" w:rsidP="0035381E">
      <w:pPr>
        <w:keepNext/>
        <w:spacing w:after="0" w:line="240" w:lineRule="auto"/>
        <w:jc w:val="center"/>
        <w:outlineLvl w:val="0"/>
        <w:rPr>
          <w:rFonts w:ascii="Tahoma" w:eastAsia="Times New Roman" w:hAnsi="Tahoma" w:cs="Tahoma"/>
          <w:b/>
          <w:bCs/>
          <w:noProof/>
          <w:color w:val="000000"/>
          <w:kern w:val="32"/>
          <w:sz w:val="32"/>
          <w:szCs w:val="32"/>
          <w14:ligatures w14:val="none"/>
        </w:rPr>
      </w:pPr>
      <w:r>
        <w:rPr>
          <w:rFonts w:ascii="Tahoma" w:eastAsia="Times New Roman" w:hAnsi="Tahoma" w:cs="Tahoma"/>
          <w:b/>
          <w:bCs/>
          <w:noProof/>
          <w:color w:val="000000"/>
          <w:kern w:val="32"/>
          <w:sz w:val="32"/>
          <w:szCs w:val="32"/>
          <w14:ligatures w14:val="none"/>
        </w:rPr>
        <w:t>»</w:t>
      </w:r>
      <w:r w:rsidRPr="0035381E">
        <w:rPr>
          <w:rFonts w:ascii="Tahoma" w:eastAsia="Times New Roman" w:hAnsi="Tahoma" w:cs="Tahoma"/>
          <w:b/>
          <w:bCs/>
          <w:noProof/>
          <w:color w:val="000000"/>
          <w:kern w:val="32"/>
          <w:sz w:val="32"/>
          <w:szCs w:val="32"/>
          <w14:ligatures w14:val="none"/>
        </w:rPr>
        <w:t xml:space="preserve">Ekološka, kakovostnejša in konvencionalna živila </w:t>
      </w:r>
    </w:p>
    <w:p w14:paraId="6CC98454" w14:textId="7D5A4193" w:rsidR="0035381E" w:rsidRPr="0035381E" w:rsidRDefault="0035381E" w:rsidP="0035381E">
      <w:pPr>
        <w:keepNext/>
        <w:spacing w:after="0" w:line="240" w:lineRule="auto"/>
        <w:jc w:val="center"/>
        <w:outlineLvl w:val="0"/>
        <w:rPr>
          <w:rFonts w:ascii="Tahoma" w:eastAsia="Times New Roman" w:hAnsi="Tahoma" w:cs="Tahoma"/>
          <w:b/>
          <w:bCs/>
          <w:noProof/>
          <w:color w:val="000000"/>
          <w:kern w:val="32"/>
          <w:sz w:val="32"/>
          <w:szCs w:val="32"/>
          <w14:ligatures w14:val="none"/>
        </w:rPr>
      </w:pPr>
      <w:r w:rsidRPr="0035381E">
        <w:rPr>
          <w:rFonts w:ascii="Tahoma" w:eastAsia="Times New Roman" w:hAnsi="Tahoma" w:cs="Tahoma"/>
          <w:b/>
          <w:bCs/>
          <w:noProof/>
          <w:color w:val="000000"/>
          <w:kern w:val="32"/>
          <w:sz w:val="32"/>
          <w:szCs w:val="32"/>
          <w14:ligatures w14:val="none"/>
        </w:rPr>
        <w:t>in material za prehrano«</w:t>
      </w:r>
    </w:p>
    <w:p w14:paraId="09E688EC" w14:textId="77777777" w:rsidR="0035381E" w:rsidRPr="0035381E" w:rsidRDefault="0035381E" w:rsidP="0035381E">
      <w:pPr>
        <w:spacing w:after="0" w:line="240" w:lineRule="auto"/>
        <w:jc w:val="center"/>
        <w:rPr>
          <w:rFonts w:ascii="Tahoma" w:eastAsia="Times New Roman" w:hAnsi="Tahoma" w:cs="Tahoma"/>
          <w:noProof/>
          <w:color w:val="000000"/>
          <w:kern w:val="0"/>
          <w:sz w:val="20"/>
          <w:szCs w:val="24"/>
          <w14:ligatures w14:val="none"/>
        </w:rPr>
      </w:pPr>
    </w:p>
    <w:p w14:paraId="6C1F89B1" w14:textId="77777777" w:rsidR="0035381E" w:rsidRPr="0035381E" w:rsidRDefault="0035381E" w:rsidP="0035381E">
      <w:pPr>
        <w:spacing w:after="0" w:line="240" w:lineRule="auto"/>
        <w:rPr>
          <w:rFonts w:ascii="Tahoma" w:eastAsia="Times New Roman" w:hAnsi="Tahoma" w:cs="Tahoma"/>
          <w:b/>
          <w:noProof/>
          <w:color w:val="000000"/>
          <w:kern w:val="0"/>
          <w:sz w:val="20"/>
          <w:szCs w:val="24"/>
          <w14:ligatures w14:val="none"/>
        </w:rPr>
      </w:pPr>
      <w:bookmarkStart w:id="0" w:name="_Hlk169000292"/>
      <w:r w:rsidRPr="0035381E">
        <w:rPr>
          <w:rFonts w:ascii="Tahoma" w:eastAsia="Times New Roman" w:hAnsi="Tahoma" w:cs="Tahoma"/>
          <w:b/>
          <w:noProof/>
          <w:color w:val="000000"/>
          <w:kern w:val="0"/>
          <w:sz w:val="20"/>
          <w:szCs w:val="24"/>
          <w14:ligatures w14:val="none"/>
        </w:rPr>
        <w:t>Sklop 1: Ostalo prehrambeno blago; JR 1577-1</w:t>
      </w:r>
    </w:p>
    <w:p w14:paraId="10F241D7" w14:textId="77777777" w:rsidR="0035381E" w:rsidRPr="0035381E" w:rsidRDefault="0035381E" w:rsidP="0035381E">
      <w:pPr>
        <w:spacing w:after="0" w:line="240" w:lineRule="auto"/>
        <w:rPr>
          <w:rFonts w:ascii="Tahoma" w:eastAsia="Times New Roman" w:hAnsi="Tahoma" w:cs="Tahoma"/>
          <w:b/>
          <w:noProof/>
          <w:color w:val="000000"/>
          <w:kern w:val="0"/>
          <w:sz w:val="20"/>
          <w:szCs w:val="24"/>
          <w14:ligatures w14:val="none"/>
        </w:rPr>
      </w:pPr>
      <w:r w:rsidRPr="0035381E">
        <w:rPr>
          <w:rFonts w:ascii="Tahoma" w:eastAsia="Times New Roman" w:hAnsi="Tahoma" w:cs="Tahoma"/>
          <w:b/>
          <w:noProof/>
          <w:color w:val="000000"/>
          <w:kern w:val="0"/>
          <w:sz w:val="20"/>
          <w:szCs w:val="24"/>
          <w14:ligatures w14:val="none"/>
        </w:rPr>
        <w:t>Sklop 2: Sadje in zelenjava; JR 1577-2</w:t>
      </w:r>
    </w:p>
    <w:p w14:paraId="38D4965E" w14:textId="77777777" w:rsidR="0035381E" w:rsidRPr="0035381E" w:rsidRDefault="0035381E" w:rsidP="0035381E">
      <w:pPr>
        <w:spacing w:after="0" w:line="240" w:lineRule="auto"/>
        <w:rPr>
          <w:rFonts w:ascii="Tahoma" w:eastAsia="Times New Roman" w:hAnsi="Tahoma" w:cs="Tahoma"/>
          <w:b/>
          <w:noProof/>
          <w:color w:val="000000"/>
          <w:kern w:val="0"/>
          <w:sz w:val="20"/>
          <w:szCs w:val="24"/>
          <w14:ligatures w14:val="none"/>
        </w:rPr>
      </w:pPr>
      <w:r w:rsidRPr="0035381E">
        <w:rPr>
          <w:rFonts w:ascii="Tahoma" w:eastAsia="Times New Roman" w:hAnsi="Tahoma" w:cs="Tahoma"/>
          <w:b/>
          <w:noProof/>
          <w:color w:val="000000"/>
          <w:kern w:val="0"/>
          <w:sz w:val="20"/>
          <w:szCs w:val="24"/>
          <w14:ligatures w14:val="none"/>
        </w:rPr>
        <w:t>Sklop 3: Ekološko pridelana živila; 1577-3</w:t>
      </w:r>
    </w:p>
    <w:p w14:paraId="4E997601" w14:textId="77777777" w:rsidR="0035381E" w:rsidRPr="0035381E" w:rsidRDefault="0035381E" w:rsidP="0035381E">
      <w:pPr>
        <w:spacing w:after="0" w:line="240" w:lineRule="auto"/>
        <w:rPr>
          <w:rFonts w:ascii="Tahoma" w:eastAsia="Times New Roman" w:hAnsi="Tahoma" w:cs="Tahoma"/>
          <w:noProof/>
          <w:color w:val="000000"/>
          <w:kern w:val="0"/>
          <w:sz w:val="20"/>
          <w:szCs w:val="24"/>
          <w14:ligatures w14:val="none"/>
        </w:rPr>
      </w:pPr>
      <w:r w:rsidRPr="0035381E">
        <w:rPr>
          <w:rFonts w:ascii="Tahoma" w:eastAsia="Times New Roman" w:hAnsi="Tahoma" w:cs="Tahoma"/>
          <w:b/>
          <w:noProof/>
          <w:color w:val="000000"/>
          <w:kern w:val="0"/>
          <w:sz w:val="20"/>
          <w:szCs w:val="24"/>
          <w14:ligatures w14:val="none"/>
        </w:rPr>
        <w:t>Sklop 4: Lokalno pridelano sadje in zelenjava; JR 1577-4</w:t>
      </w:r>
    </w:p>
    <w:bookmarkEnd w:id="0"/>
    <w:p w14:paraId="7050E6BE" w14:textId="77777777" w:rsidR="0035381E" w:rsidRPr="0035381E" w:rsidRDefault="0035381E" w:rsidP="0035381E">
      <w:pPr>
        <w:spacing w:after="0" w:line="240" w:lineRule="auto"/>
        <w:jc w:val="center"/>
        <w:rPr>
          <w:rFonts w:ascii="Tahoma" w:eastAsia="Times New Roman" w:hAnsi="Tahoma" w:cs="Tahoma"/>
          <w:noProof/>
          <w:color w:val="000000"/>
          <w:kern w:val="0"/>
          <w:sz w:val="20"/>
          <w:szCs w:val="24"/>
          <w14:ligatures w14:val="none"/>
        </w:rPr>
      </w:pPr>
    </w:p>
    <w:p w14:paraId="6AB0F3D1" w14:textId="77777777" w:rsidR="0035381E" w:rsidRPr="0035381E" w:rsidRDefault="0035381E" w:rsidP="0035381E">
      <w:pPr>
        <w:spacing w:after="0" w:line="240" w:lineRule="auto"/>
        <w:jc w:val="center"/>
        <w:rPr>
          <w:rFonts w:ascii="Tahoma" w:eastAsia="Times New Roman" w:hAnsi="Tahoma" w:cs="Tahoma"/>
          <w:noProof/>
          <w:color w:val="000000"/>
          <w:kern w:val="0"/>
          <w:sz w:val="20"/>
          <w:szCs w:val="24"/>
          <w14:ligatures w14:val="none"/>
        </w:rPr>
      </w:pPr>
    </w:p>
    <w:p w14:paraId="21868F3D" w14:textId="77777777" w:rsidR="0035381E" w:rsidRPr="0035381E" w:rsidRDefault="0035381E" w:rsidP="0035381E">
      <w:pPr>
        <w:spacing w:after="0" w:line="240" w:lineRule="auto"/>
        <w:jc w:val="center"/>
        <w:rPr>
          <w:rFonts w:ascii="Tahoma" w:eastAsia="Times New Roman" w:hAnsi="Tahoma" w:cs="Tahoma"/>
          <w:noProof/>
          <w:color w:val="000000"/>
          <w:kern w:val="0"/>
          <w:sz w:val="20"/>
          <w:szCs w:val="24"/>
          <w14:ligatures w14:val="none"/>
        </w:rPr>
      </w:pPr>
    </w:p>
    <w:p w14:paraId="4231E9BB" w14:textId="29638FE4" w:rsidR="0035381E" w:rsidRPr="0035381E" w:rsidRDefault="0035381E" w:rsidP="0035381E">
      <w:pPr>
        <w:spacing w:after="0" w:line="240" w:lineRule="auto"/>
        <w:jc w:val="center"/>
        <w:rPr>
          <w:rFonts w:ascii="Tahoma" w:eastAsia="Times New Roman" w:hAnsi="Tahoma" w:cs="Tahoma"/>
          <w:b/>
          <w:noProof/>
          <w:color w:val="000000"/>
          <w:kern w:val="0"/>
          <w:sz w:val="20"/>
          <w:szCs w:val="24"/>
          <w14:ligatures w14:val="none"/>
        </w:rPr>
      </w:pPr>
      <w:r w:rsidRPr="0035381E">
        <w:rPr>
          <w:rFonts w:ascii="Tahoma" w:eastAsia="Times New Roman" w:hAnsi="Tahoma" w:cs="Tahoma"/>
          <w:b/>
          <w:noProof/>
          <w:color w:val="000000"/>
          <w:kern w:val="0"/>
          <w:sz w:val="20"/>
          <w:szCs w:val="24"/>
          <w14:ligatures w14:val="none"/>
        </w:rPr>
        <w:t>Št.: 220-1/2025-</w:t>
      </w:r>
      <w:r w:rsidR="006B04AB">
        <w:rPr>
          <w:rFonts w:ascii="Tahoma" w:eastAsia="Times New Roman" w:hAnsi="Tahoma" w:cs="Tahoma"/>
          <w:b/>
          <w:noProof/>
          <w:color w:val="000000"/>
          <w:kern w:val="0"/>
          <w:sz w:val="20"/>
          <w:szCs w:val="24"/>
          <w14:ligatures w14:val="none"/>
        </w:rPr>
        <w:t>10</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696EC263" w14:textId="38B43E4F" w:rsidR="000F3A33" w:rsidRPr="000F3A33" w:rsidRDefault="000F3A33" w:rsidP="000F3A33">
      <w:pPr>
        <w:pStyle w:val="Naslov1"/>
        <w:jc w:val="center"/>
        <w:rPr>
          <w:rFonts w:ascii="Tahoma" w:eastAsia="Times New Roman" w:hAnsi="Tahoma" w:cs="Tahoma"/>
          <w:b/>
          <w:bCs/>
          <w:noProof/>
          <w:color w:val="000000"/>
          <w:kern w:val="32"/>
          <w:sz w:val="32"/>
          <w:szCs w:val="32"/>
          <w14:ligatures w14:val="none"/>
        </w:rPr>
      </w:pPr>
      <w:r w:rsidRPr="000F3A33">
        <w:rPr>
          <w:rFonts w:ascii="Tahoma" w:eastAsia="Times New Roman" w:hAnsi="Tahoma" w:cs="Tahoma"/>
          <w:b/>
          <w:bCs/>
          <w:noProof/>
          <w:color w:val="000000"/>
          <w:kern w:val="32"/>
          <w:sz w:val="32"/>
          <w:szCs w:val="32"/>
          <w14:ligatures w14:val="none"/>
        </w:rPr>
        <w:t>»Ekološka, kakovostnejša in konvencionalna živila in material za prehrano«</w:t>
      </w:r>
    </w:p>
    <w:p w14:paraId="592436B1" w14:textId="77777777" w:rsidR="000F3A33" w:rsidRPr="000F3A33" w:rsidRDefault="000F3A33" w:rsidP="000F3A33">
      <w:pPr>
        <w:spacing w:after="0" w:line="240" w:lineRule="auto"/>
        <w:rPr>
          <w:rFonts w:ascii="Tahoma" w:eastAsia="Times New Roman" w:hAnsi="Tahoma" w:cs="Tahoma"/>
          <w:b/>
          <w:noProof/>
          <w:color w:val="000000"/>
          <w:kern w:val="0"/>
          <w:sz w:val="20"/>
          <w:szCs w:val="24"/>
          <w14:ligatures w14:val="none"/>
        </w:rPr>
      </w:pPr>
    </w:p>
    <w:p w14:paraId="5D52FF43" w14:textId="77777777" w:rsidR="000F3A33" w:rsidRPr="000F3A33" w:rsidRDefault="000F3A33" w:rsidP="000F3A33">
      <w:pPr>
        <w:spacing w:after="0" w:line="240" w:lineRule="auto"/>
        <w:rPr>
          <w:rFonts w:ascii="Tahoma" w:eastAsia="Times New Roman" w:hAnsi="Tahoma" w:cs="Tahoma"/>
          <w:b/>
          <w:noProof/>
          <w:color w:val="000000"/>
          <w:kern w:val="0"/>
          <w:sz w:val="20"/>
          <w:szCs w:val="24"/>
          <w14:ligatures w14:val="none"/>
        </w:rPr>
      </w:pPr>
      <w:r w:rsidRPr="000F3A33">
        <w:rPr>
          <w:rFonts w:ascii="Tahoma" w:eastAsia="Times New Roman" w:hAnsi="Tahoma" w:cs="Tahoma"/>
          <w:b/>
          <w:noProof/>
          <w:color w:val="000000"/>
          <w:kern w:val="0"/>
          <w:sz w:val="20"/>
          <w:szCs w:val="24"/>
          <w14:ligatures w14:val="none"/>
        </w:rPr>
        <w:t>Sklop 1: Ostalo prehrambeno blago; JR 1577-1</w:t>
      </w:r>
    </w:p>
    <w:p w14:paraId="54179ACF" w14:textId="77777777" w:rsidR="000F3A33" w:rsidRPr="000F3A33" w:rsidRDefault="000F3A33" w:rsidP="000F3A33">
      <w:pPr>
        <w:spacing w:after="0" w:line="240" w:lineRule="auto"/>
        <w:rPr>
          <w:rFonts w:ascii="Tahoma" w:eastAsia="Times New Roman" w:hAnsi="Tahoma" w:cs="Tahoma"/>
          <w:b/>
          <w:noProof/>
          <w:color w:val="000000"/>
          <w:kern w:val="0"/>
          <w:sz w:val="20"/>
          <w:szCs w:val="24"/>
          <w14:ligatures w14:val="none"/>
        </w:rPr>
      </w:pPr>
      <w:r w:rsidRPr="000F3A33">
        <w:rPr>
          <w:rFonts w:ascii="Tahoma" w:eastAsia="Times New Roman" w:hAnsi="Tahoma" w:cs="Tahoma"/>
          <w:b/>
          <w:noProof/>
          <w:color w:val="000000"/>
          <w:kern w:val="0"/>
          <w:sz w:val="20"/>
          <w:szCs w:val="24"/>
          <w14:ligatures w14:val="none"/>
        </w:rPr>
        <w:t>Sklop 2: Sadje in zelenjava; JR 1577-2</w:t>
      </w:r>
    </w:p>
    <w:p w14:paraId="289ADF80" w14:textId="77777777" w:rsidR="000F3A33" w:rsidRPr="000F3A33" w:rsidRDefault="000F3A33" w:rsidP="000F3A33">
      <w:pPr>
        <w:spacing w:after="0" w:line="240" w:lineRule="auto"/>
        <w:rPr>
          <w:rFonts w:ascii="Tahoma" w:eastAsia="Times New Roman" w:hAnsi="Tahoma" w:cs="Tahoma"/>
          <w:b/>
          <w:noProof/>
          <w:color w:val="000000"/>
          <w:kern w:val="0"/>
          <w:sz w:val="20"/>
          <w:szCs w:val="24"/>
          <w14:ligatures w14:val="none"/>
        </w:rPr>
      </w:pPr>
      <w:r w:rsidRPr="000F3A33">
        <w:rPr>
          <w:rFonts w:ascii="Tahoma" w:eastAsia="Times New Roman" w:hAnsi="Tahoma" w:cs="Tahoma"/>
          <w:b/>
          <w:noProof/>
          <w:color w:val="000000"/>
          <w:kern w:val="0"/>
          <w:sz w:val="20"/>
          <w:szCs w:val="24"/>
          <w14:ligatures w14:val="none"/>
        </w:rPr>
        <w:t>Sklop 3: Ekološko pridelana živila; 1577-3</w:t>
      </w:r>
    </w:p>
    <w:p w14:paraId="587D0558" w14:textId="77777777" w:rsidR="000F3A33" w:rsidRPr="000F3A33" w:rsidRDefault="000F3A33" w:rsidP="000F3A33">
      <w:pPr>
        <w:spacing w:after="0" w:line="240" w:lineRule="auto"/>
        <w:rPr>
          <w:rFonts w:ascii="Tahoma" w:eastAsia="Times New Roman" w:hAnsi="Tahoma" w:cs="Tahoma"/>
          <w:noProof/>
          <w:color w:val="000000"/>
          <w:kern w:val="0"/>
          <w:sz w:val="20"/>
          <w:szCs w:val="24"/>
          <w14:ligatures w14:val="none"/>
        </w:rPr>
      </w:pPr>
      <w:r w:rsidRPr="000F3A33">
        <w:rPr>
          <w:rFonts w:ascii="Tahoma" w:eastAsia="Times New Roman" w:hAnsi="Tahoma" w:cs="Tahoma"/>
          <w:b/>
          <w:noProof/>
          <w:color w:val="000000"/>
          <w:kern w:val="0"/>
          <w:sz w:val="20"/>
          <w:szCs w:val="24"/>
          <w14:ligatures w14:val="none"/>
        </w:rPr>
        <w:t>Sklop 4: Lokalno pridelano sadje in zelenjava; JR 1577-4</w:t>
      </w:r>
    </w:p>
    <w:p w14:paraId="69B27CB0" w14:textId="75C727C6" w:rsidR="00EE5B86" w:rsidRPr="008A2BE8" w:rsidRDefault="00EE5B86" w:rsidP="002D4D31">
      <w:pPr>
        <w:spacing w:after="0"/>
        <w:jc w:val="center"/>
        <w:rPr>
          <w:rFonts w:ascii="Tahoma" w:hAnsi="Tahoma" w:cs="Tahoma"/>
          <w:b/>
          <w:bCs/>
          <w:sz w:val="28"/>
          <w:szCs w:val="28"/>
        </w:rPr>
      </w:pP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27B4444C" w14:textId="77777777" w:rsidR="000F3A33" w:rsidRDefault="00F036D1"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w:t>
      </w:r>
    </w:p>
    <w:p w14:paraId="53CF9EFD" w14:textId="5AD92FC8" w:rsidR="00EE5B86" w:rsidRPr="00313A88"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w:t>
      </w:r>
      <w:r w:rsidRPr="000F3A33">
        <w:rPr>
          <w:rFonts w:ascii="Tahoma" w:eastAsia="Times New Roman" w:hAnsi="Tahoma" w:cs="Tahoma"/>
          <w:noProof/>
          <w:color w:val="000000"/>
          <w:kern w:val="0"/>
          <w:sz w:val="18"/>
          <w:szCs w:val="18"/>
          <w14:ligatures w14:val="none"/>
        </w:rPr>
        <w:t>Uredba o zelenem javnem naročanju (Uradni list RS, št. 51/2017 s spremembami in dopolnitvami)</w:t>
      </w:r>
      <w:r>
        <w:rPr>
          <w:rFonts w:ascii="Tahoma" w:eastAsia="Times New Roman" w:hAnsi="Tahoma" w:cs="Tahoma"/>
          <w:noProof/>
          <w:color w:val="000000"/>
          <w:kern w:val="0"/>
          <w:sz w:val="18"/>
          <w:szCs w:val="18"/>
          <w14:ligatures w14:val="none"/>
        </w:rPr>
        <w:t xml:space="preserve"> </w:t>
      </w:r>
      <w:r w:rsidR="00F036D1" w:rsidRPr="00313A88">
        <w:rPr>
          <w:rFonts w:ascii="Tahoma" w:eastAsia="Times New Roman" w:hAnsi="Tahoma" w:cs="Tahoma"/>
          <w:color w:val="000000"/>
          <w:sz w:val="18"/>
          <w:szCs w:val="18"/>
          <w:lang w:eastAsia="zh-CN"/>
          <w14:ligatures w14:val="none"/>
        </w:rPr>
        <w:t xml:space="preserve">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6F9B9BA" w14:textId="77777777" w:rsidR="000F3A33" w:rsidRP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0F3A33">
        <w:rPr>
          <w:rFonts w:ascii="Tahoma" w:eastAsia="Times New Roman" w:hAnsi="Tahoma" w:cs="Tahoma"/>
          <w:color w:val="000000"/>
          <w:sz w:val="18"/>
          <w:szCs w:val="18"/>
          <w:lang w:eastAsia="zh-CN"/>
          <w14:ligatures w14:val="none"/>
        </w:rPr>
        <w:t xml:space="preserve">Predmet javnega naročila je dobava živil in materiala za prehrano po specifikacijah predmeta JN  kot se nahajajo v programu Go-Soft pod šiframi razpisa: </w:t>
      </w:r>
    </w:p>
    <w:p w14:paraId="3556C832" w14:textId="77777777" w:rsidR="000F3A33" w:rsidRP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0F3A33">
        <w:rPr>
          <w:rFonts w:ascii="Tahoma" w:eastAsia="Times New Roman" w:hAnsi="Tahoma" w:cs="Tahoma"/>
          <w:color w:val="000000"/>
          <w:sz w:val="18"/>
          <w:szCs w:val="18"/>
          <w:lang w:eastAsia="zh-CN"/>
          <w14:ligatures w14:val="none"/>
        </w:rPr>
        <w:t>Sklop 1: Ostalo prehrambeno blago; JR 1577-1</w:t>
      </w:r>
    </w:p>
    <w:p w14:paraId="5D4B05C5" w14:textId="77777777" w:rsidR="000F3A33" w:rsidRP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0F3A33">
        <w:rPr>
          <w:rFonts w:ascii="Tahoma" w:eastAsia="Times New Roman" w:hAnsi="Tahoma" w:cs="Tahoma"/>
          <w:color w:val="000000"/>
          <w:sz w:val="18"/>
          <w:szCs w:val="18"/>
          <w:lang w:eastAsia="zh-CN"/>
          <w14:ligatures w14:val="none"/>
        </w:rPr>
        <w:t>Sklop 2: Sadje in zelenjava; JR 1577-2</w:t>
      </w:r>
    </w:p>
    <w:p w14:paraId="22294E14" w14:textId="77777777" w:rsidR="000F3A33" w:rsidRP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0F3A33">
        <w:rPr>
          <w:rFonts w:ascii="Tahoma" w:eastAsia="Times New Roman" w:hAnsi="Tahoma" w:cs="Tahoma"/>
          <w:color w:val="000000"/>
          <w:sz w:val="18"/>
          <w:szCs w:val="18"/>
          <w:lang w:eastAsia="zh-CN"/>
          <w14:ligatures w14:val="none"/>
        </w:rPr>
        <w:t>Sklop 3: Ekološko pridelana živila; 1577-3</w:t>
      </w:r>
    </w:p>
    <w:p w14:paraId="25A5243E" w14:textId="77777777" w:rsidR="000F3A33" w:rsidRP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0F3A33">
        <w:rPr>
          <w:rFonts w:ascii="Tahoma" w:eastAsia="Times New Roman" w:hAnsi="Tahoma" w:cs="Tahoma"/>
          <w:color w:val="000000"/>
          <w:sz w:val="18"/>
          <w:szCs w:val="18"/>
          <w:lang w:eastAsia="zh-CN"/>
          <w14:ligatures w14:val="none"/>
        </w:rPr>
        <w:t>Sklop 4: Lokalno pridelano sadje in zelenjava; JR 1577-4</w:t>
      </w:r>
    </w:p>
    <w:p w14:paraId="4B6C233B" w14:textId="77777777" w:rsidR="000F3A33" w:rsidRP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E4AFC1" w14:textId="0E907DEE" w:rsidR="00EE5B86" w:rsidRPr="00313A88" w:rsidRDefault="000F3A33"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0F3A33">
        <w:rPr>
          <w:rFonts w:ascii="Tahoma" w:eastAsia="Times New Roman" w:hAnsi="Tahoma" w:cs="Tahoma"/>
          <w:color w:val="000000"/>
          <w:sz w:val="18"/>
          <w:szCs w:val="18"/>
          <w:lang w:eastAsia="zh-CN"/>
          <w14:ligatures w14:val="none"/>
        </w:rPr>
        <w:t>(povezava: https://sjn.bolnisnica-go.si/jr/).</w:t>
      </w: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shd w:val="clear" w:color="auto" w:fill="auto"/>
          </w:tcPr>
          <w:p w14:paraId="7AB8EBD6" w14:textId="77777777" w:rsidR="00EE5B86" w:rsidRPr="00EE5B86" w:rsidRDefault="00EE5B86" w:rsidP="007B662E">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shd w:val="clear" w:color="auto" w:fill="auto"/>
          </w:tcPr>
          <w:p w14:paraId="233C72AC" w14:textId="77777777" w:rsidR="00EE5B86" w:rsidRPr="00EE5B86" w:rsidRDefault="00EE5B86" w:rsidP="007B662E">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6107E2C2" w14:textId="77777777" w:rsidR="00EE5B86" w:rsidRPr="00EE5B86" w:rsidRDefault="00EE5B86" w:rsidP="007B662E">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shd w:val="clear" w:color="auto" w:fill="auto"/>
          </w:tcPr>
          <w:p w14:paraId="567688C5" w14:textId="7DBE5E3F" w:rsidR="00EE5B86" w:rsidRPr="00313A88" w:rsidRDefault="00EE5B86" w:rsidP="007B662E">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shd w:val="clear" w:color="auto" w:fill="auto"/>
          </w:tcPr>
          <w:p w14:paraId="1C69DC2A" w14:textId="77777777" w:rsidR="00EE5B86" w:rsidRPr="00EE5B86" w:rsidRDefault="00EE5B86" w:rsidP="007B662E">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242FEEA2" w14:textId="77777777" w:rsidR="00EE5B86" w:rsidRPr="00EE5B86" w:rsidRDefault="00EE5B86" w:rsidP="007B662E">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31A88BED" w14:textId="77777777" w:rsidR="000F3A33" w:rsidRPr="000F3A33" w:rsidRDefault="000F3A33" w:rsidP="007B662E">
      <w:pPr>
        <w:keepNext/>
        <w:spacing w:before="240" w:after="60" w:line="240" w:lineRule="auto"/>
        <w:jc w:val="both"/>
        <w:outlineLvl w:val="1"/>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JN »Ekološka, kakovostnejša in konvencionalna živila in material za prehrano«</w:t>
      </w:r>
    </w:p>
    <w:p w14:paraId="2A0CD406" w14:textId="77777777" w:rsidR="000F3A33" w:rsidRPr="000F3A33" w:rsidRDefault="000F3A33" w:rsidP="007B662E">
      <w:pPr>
        <w:spacing w:after="0" w:line="240" w:lineRule="auto"/>
        <w:jc w:val="both"/>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Sklop 1: Ostalo prehrambeno blago; JR 1577-1</w:t>
      </w:r>
    </w:p>
    <w:p w14:paraId="492EA440" w14:textId="77777777" w:rsidR="000F3A33" w:rsidRPr="000F3A33" w:rsidRDefault="000F3A33" w:rsidP="007B662E">
      <w:pPr>
        <w:spacing w:after="0" w:line="240" w:lineRule="auto"/>
        <w:jc w:val="both"/>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Sklop 2: Sadje in zelenjava; JR 1577-2</w:t>
      </w:r>
    </w:p>
    <w:p w14:paraId="1D5FFC53" w14:textId="77777777" w:rsidR="000F3A33" w:rsidRPr="000F3A33" w:rsidRDefault="000F3A33" w:rsidP="007B662E">
      <w:pPr>
        <w:spacing w:after="0" w:line="240" w:lineRule="auto"/>
        <w:jc w:val="both"/>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Sklop 3: Ekološko pridelana živila; 1577-3</w:t>
      </w:r>
    </w:p>
    <w:p w14:paraId="3AAFD6F8" w14:textId="065FC42A" w:rsidR="00EE5B86" w:rsidRDefault="000F3A33" w:rsidP="007B662E">
      <w:pPr>
        <w:keepNext/>
        <w:suppressAutoHyphens/>
        <w:spacing w:after="0" w:line="240" w:lineRule="auto"/>
        <w:jc w:val="both"/>
        <w:outlineLvl w:val="0"/>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Sklop 4: Lokalno pridelano sadje in zelenjava; JR 1577-4</w:t>
      </w:r>
    </w:p>
    <w:p w14:paraId="5637E7F5" w14:textId="77777777" w:rsidR="000F3A33" w:rsidRPr="00313A88" w:rsidRDefault="000F3A33"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4CCA884A" w14:textId="77777777" w:rsidR="000F3A33" w:rsidRPr="000F3A33" w:rsidRDefault="000F3A33" w:rsidP="007B662E">
      <w:pPr>
        <w:keepNext/>
        <w:suppressAutoHyphens/>
        <w:spacing w:after="0" w:line="240" w:lineRule="auto"/>
        <w:jc w:val="both"/>
        <w:outlineLvl w:val="0"/>
        <w:rPr>
          <w:rFonts w:ascii="Tahoma" w:eastAsia="Calibri" w:hAnsi="Tahoma" w:cs="Tahoma"/>
          <w:kern w:val="0"/>
          <w:sz w:val="18"/>
          <w:szCs w:val="18"/>
          <w:lang w:eastAsia="zh-CN"/>
          <w14:ligatures w14:val="none"/>
        </w:rPr>
      </w:pPr>
      <w:r w:rsidRPr="000F3A33">
        <w:rPr>
          <w:rFonts w:ascii="Tahoma" w:eastAsia="Calibri" w:hAnsi="Tahoma" w:cs="Tahoma"/>
          <w:kern w:val="0"/>
          <w:sz w:val="18"/>
          <w:szCs w:val="18"/>
          <w:lang w:eastAsia="zh-CN"/>
          <w14:ligatures w14:val="none"/>
        </w:rPr>
        <w:t>Obdobje enega (1) leta.</w:t>
      </w:r>
    </w:p>
    <w:p w14:paraId="714357BA" w14:textId="10DB69F5" w:rsidR="00EE5B86" w:rsidRDefault="000F3A33" w:rsidP="007B662E">
      <w:pPr>
        <w:keepNext/>
        <w:suppressAutoHyphens/>
        <w:spacing w:after="0" w:line="240" w:lineRule="auto"/>
        <w:jc w:val="both"/>
        <w:outlineLvl w:val="0"/>
        <w:rPr>
          <w:rFonts w:ascii="Tahoma" w:eastAsia="Calibri" w:hAnsi="Tahoma" w:cs="Tahoma"/>
          <w:kern w:val="0"/>
          <w:sz w:val="18"/>
          <w:szCs w:val="18"/>
          <w:lang w:eastAsia="zh-CN"/>
          <w14:ligatures w14:val="none"/>
        </w:rPr>
      </w:pPr>
      <w:r w:rsidRPr="000F3A33">
        <w:rPr>
          <w:rFonts w:ascii="Tahoma" w:eastAsia="Calibri" w:hAnsi="Tahoma" w:cs="Tahoma"/>
          <w:kern w:val="0"/>
          <w:sz w:val="18"/>
          <w:szCs w:val="18"/>
          <w:lang w:eastAsia="zh-CN"/>
          <w14:ligatures w14:val="none"/>
        </w:rPr>
        <w:t>Dobava ekoloških, kakovostnejših in konvencionalnih živil in materiala za prehrano od 01.10.2025 do 30.09.2026.</w:t>
      </w:r>
    </w:p>
    <w:p w14:paraId="64D7EDFA" w14:textId="77777777" w:rsidR="000F3A33" w:rsidRPr="00313A88" w:rsidRDefault="000F3A33"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0F4652C0" w:rsidR="00EE5B86" w:rsidRPr="00313A88" w:rsidRDefault="00B301A0"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EECD4F2" w14:textId="77777777" w:rsidR="000F3A33" w:rsidRPr="000F3A33" w:rsidRDefault="000F3A33" w:rsidP="007B662E">
      <w:pPr>
        <w:keepNext/>
        <w:spacing w:before="240" w:after="60" w:line="240" w:lineRule="auto"/>
        <w:jc w:val="both"/>
        <w:outlineLvl w:val="1"/>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Oddaja naročila po odprtem postopku z okvirnim sporazumom (40. člen v povezavi z 48. členom ZJN-3).</w:t>
      </w:r>
    </w:p>
    <w:p w14:paraId="7EB21A7B" w14:textId="77777777" w:rsidR="000F3A33" w:rsidRPr="000F3A33" w:rsidRDefault="000F3A33" w:rsidP="007B662E">
      <w:pPr>
        <w:spacing w:after="0" w:line="240" w:lineRule="auto"/>
        <w:jc w:val="both"/>
        <w:rPr>
          <w:rFonts w:ascii="Verdana" w:eastAsia="Times New Roman" w:hAnsi="Verdana" w:cs="Arial"/>
          <w:noProof/>
          <w:color w:val="000000"/>
          <w:kern w:val="0"/>
          <w:sz w:val="20"/>
          <w:szCs w:val="24"/>
          <w:lang w:eastAsia="sl-SI"/>
          <w14:ligatures w14:val="none"/>
        </w:rPr>
      </w:pPr>
    </w:p>
    <w:p w14:paraId="11AEE755" w14:textId="77777777" w:rsidR="000F3A33" w:rsidRPr="000F3A33" w:rsidRDefault="000F3A33" w:rsidP="007B662E">
      <w:pPr>
        <w:spacing w:after="0" w:line="240" w:lineRule="auto"/>
        <w:jc w:val="both"/>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Naročnik bo odpiral konkurenco predvidoma za naslednja obdobja:</w:t>
      </w:r>
    </w:p>
    <w:p w14:paraId="7DED6B16" w14:textId="77777777" w:rsidR="000F3A33" w:rsidRPr="000F3A33" w:rsidRDefault="000F3A33" w:rsidP="007B662E">
      <w:pPr>
        <w:spacing w:after="0" w:line="240" w:lineRule="auto"/>
        <w:jc w:val="both"/>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- 1. obdobje: 01.10.2025 do 31.03.2026</w:t>
      </w:r>
    </w:p>
    <w:p w14:paraId="18322893" w14:textId="77777777" w:rsidR="000F3A33" w:rsidRPr="000F3A33" w:rsidRDefault="000F3A33" w:rsidP="007B662E">
      <w:pPr>
        <w:spacing w:after="0" w:line="240" w:lineRule="auto"/>
        <w:jc w:val="both"/>
        <w:rPr>
          <w:rFonts w:ascii="Tahoma" w:eastAsia="Calibri" w:hAnsi="Tahoma" w:cs="Tahoma"/>
          <w:noProof/>
          <w:kern w:val="0"/>
          <w:sz w:val="18"/>
          <w:szCs w:val="18"/>
          <w:lang w:eastAsia="sl-SI"/>
          <w14:ligatures w14:val="none"/>
        </w:rPr>
      </w:pPr>
      <w:r w:rsidRPr="000F3A33">
        <w:rPr>
          <w:rFonts w:ascii="Tahoma" w:eastAsia="Calibri" w:hAnsi="Tahoma" w:cs="Tahoma"/>
          <w:noProof/>
          <w:kern w:val="0"/>
          <w:sz w:val="18"/>
          <w:szCs w:val="18"/>
          <w:lang w:eastAsia="sl-SI"/>
          <w14:ligatures w14:val="none"/>
        </w:rPr>
        <w:t>- 2. obdobje: 01.04.2026 do 30.09.2026.</w:t>
      </w:r>
    </w:p>
    <w:p w14:paraId="574B535C" w14:textId="77777777" w:rsidR="000F3A33" w:rsidRPr="000F3A33" w:rsidRDefault="000F3A33" w:rsidP="007B662E">
      <w:pPr>
        <w:spacing w:after="0" w:line="240" w:lineRule="auto"/>
        <w:jc w:val="both"/>
        <w:rPr>
          <w:rFonts w:ascii="Tahoma" w:eastAsia="Calibri" w:hAnsi="Tahoma" w:cs="Tahoma"/>
          <w:noProof/>
          <w:kern w:val="0"/>
          <w:sz w:val="18"/>
          <w:szCs w:val="18"/>
          <w:lang w:eastAsia="sl-SI"/>
          <w14:ligatures w14:val="none"/>
        </w:rPr>
      </w:pPr>
    </w:p>
    <w:p w14:paraId="7FC9E6F4" w14:textId="77777777" w:rsidR="000F3A33" w:rsidRPr="000F3A33" w:rsidRDefault="000F3A33" w:rsidP="007B662E">
      <w:pPr>
        <w:spacing w:after="0" w:line="240" w:lineRule="auto"/>
        <w:jc w:val="both"/>
        <w:rPr>
          <w:rFonts w:ascii="Tahoma" w:eastAsia="Times New Roman" w:hAnsi="Tahoma" w:cs="Tahoma"/>
          <w:b/>
          <w:bCs/>
          <w:noProof/>
          <w:color w:val="000000"/>
          <w:kern w:val="0"/>
          <w:sz w:val="18"/>
          <w:szCs w:val="18"/>
          <w14:ligatures w14:val="none"/>
        </w:rPr>
      </w:pPr>
      <w:r w:rsidRPr="000F3A33">
        <w:rPr>
          <w:rFonts w:ascii="Tahoma" w:eastAsia="Times New Roman" w:hAnsi="Tahoma" w:cs="Tahoma"/>
          <w:b/>
          <w:bCs/>
          <w:noProof/>
          <w:color w:val="000000"/>
          <w:kern w:val="0"/>
          <w:sz w:val="18"/>
          <w:szCs w:val="18"/>
          <w14:ligatures w14:val="none"/>
        </w:rPr>
        <w:t>Ponudniki, ki bodo oddali ponudbo, morajo do roka določenega za oddajo ponudbe, oddati tudi ponudbo za 1. obdobje povpraševanja. Ponudniki morajo ponudbo oddati tudi v spletni aplikaciji. Ponudbe ponudnikov, ki ne bodo oddali ponudbe za 1. obdobje povpraševanja, bodo izločene kot nedopustne.</w:t>
      </w:r>
    </w:p>
    <w:p w14:paraId="7FAE2C7A" w14:textId="77777777" w:rsidR="000F3A33" w:rsidRPr="000F3A33" w:rsidRDefault="000F3A33" w:rsidP="007B662E">
      <w:pPr>
        <w:spacing w:after="0" w:line="240" w:lineRule="auto"/>
        <w:jc w:val="both"/>
        <w:rPr>
          <w:rFonts w:ascii="Tahoma" w:eastAsia="Times New Roman" w:hAnsi="Tahoma" w:cs="Tahoma"/>
          <w:b/>
          <w:bCs/>
          <w:noProof/>
          <w:color w:val="000000"/>
          <w:kern w:val="0"/>
          <w:sz w:val="18"/>
          <w:szCs w:val="18"/>
          <w14:ligatures w14:val="none"/>
        </w:rPr>
      </w:pPr>
    </w:p>
    <w:p w14:paraId="57ED3EAD" w14:textId="77777777" w:rsidR="000F3A33" w:rsidRPr="000F3A33" w:rsidRDefault="000F3A33" w:rsidP="007B662E">
      <w:pPr>
        <w:spacing w:after="0" w:line="240" w:lineRule="auto"/>
        <w:jc w:val="both"/>
        <w:rPr>
          <w:rFonts w:ascii="Tahoma" w:eastAsia="Times New Roman" w:hAnsi="Tahoma" w:cs="Tahoma"/>
          <w:b/>
          <w:bCs/>
          <w:noProof/>
          <w:color w:val="000000"/>
          <w:kern w:val="0"/>
          <w:sz w:val="18"/>
          <w:szCs w:val="18"/>
          <w14:ligatures w14:val="none"/>
        </w:rPr>
      </w:pPr>
      <w:r w:rsidRPr="000F3A33">
        <w:rPr>
          <w:rFonts w:ascii="Tahoma" w:eastAsia="Times New Roman" w:hAnsi="Tahoma" w:cs="Tahoma"/>
          <w:noProof/>
          <w:color w:val="000000"/>
          <w:kern w:val="0"/>
          <w:sz w:val="18"/>
          <w:szCs w:val="18"/>
          <w14:ligatures w14:val="none"/>
        </w:rPr>
        <w:t>Naročnik bo s ponudniki, ki bodo oddali dopustno ponudbo sklenil okvirni sporazum/pogodbo za obdobje enega (1) leta.</w:t>
      </w:r>
    </w:p>
    <w:p w14:paraId="438A6484" w14:textId="77777777" w:rsidR="000F3A33" w:rsidRPr="000F3A33" w:rsidRDefault="000F3A33" w:rsidP="007B662E">
      <w:pPr>
        <w:spacing w:after="0" w:line="240" w:lineRule="auto"/>
        <w:jc w:val="both"/>
        <w:rPr>
          <w:rFonts w:ascii="Tahoma" w:eastAsia="Times New Roman" w:hAnsi="Tahoma" w:cs="Tahoma"/>
          <w:noProof/>
          <w:color w:val="000000"/>
          <w:kern w:val="0"/>
          <w:sz w:val="18"/>
          <w:szCs w:val="18"/>
          <w14:ligatures w14:val="none"/>
        </w:rPr>
      </w:pPr>
      <w:r w:rsidRPr="000F3A33">
        <w:rPr>
          <w:rFonts w:ascii="Tahoma" w:eastAsia="Times New Roman" w:hAnsi="Tahoma" w:cs="Tahoma"/>
          <w:noProof/>
          <w:color w:val="000000"/>
          <w:kern w:val="0"/>
          <w:sz w:val="18"/>
          <w:szCs w:val="18"/>
          <w14:ligatures w14:val="none"/>
        </w:rPr>
        <w:t>Hkrati bo naročnik z najugodnejšim ponudnikom za posamezni razpisan art. znotraj posamezne šifre JR, ki bo izbran na podlagi določenih meril v tej razpisni dokumentaciji, sklenil kupoprodajno pogodbo z veljavnostjo od 01.10.2025 do 31.03.2026.</w:t>
      </w:r>
    </w:p>
    <w:p w14:paraId="2F3EE47C" w14:textId="77777777" w:rsidR="000F3A33" w:rsidRPr="000F3A33" w:rsidRDefault="000F3A33" w:rsidP="007B662E">
      <w:pPr>
        <w:spacing w:after="0" w:line="240" w:lineRule="auto"/>
        <w:jc w:val="both"/>
        <w:rPr>
          <w:rFonts w:ascii="Tahoma" w:eastAsia="Times New Roman" w:hAnsi="Tahoma" w:cs="Tahoma"/>
          <w:b/>
          <w:bCs/>
          <w:noProof/>
          <w:color w:val="000000"/>
          <w:kern w:val="0"/>
          <w:sz w:val="18"/>
          <w:szCs w:val="18"/>
          <w14:ligatures w14:val="none"/>
        </w:rPr>
      </w:pPr>
    </w:p>
    <w:p w14:paraId="1AD03C4B"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lastRenderedPageBreak/>
        <w:t xml:space="preserve">Naročnik bo v obdobju veljavnosti okvirnega sporazuma odpiral konkurenco oziroma bo izvajal nabave za določeno količino posameznih artiklov pod pogoji, določenimi v posameznem povpraševanju. V 2. obdobju povpraševanja bo tako povabil ponudnike, s katerimi bo imel sklenjen okvirni sporazum, k predložitvi ponudbenih cen za posamezne ponujene artikle za posamezni sklop (šifro JR). </w:t>
      </w:r>
    </w:p>
    <w:p w14:paraId="41A5DB85"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12E341BB"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Povpraševanja se bodo izvajala skladno z določili okvirnega sporazuma. Ponudnik, ki bo imel sklenjen okvirni sporazum, bo imel pravico oddati ponudbo za katerikoli artikel, ki bo predmet povpraševanja (navedeno velja tudi za nove artikle, ki bodo šele prišli na trg ali za artikle, ki jih bo naročnik dodal v času veljavnosti okvirnega sporazuma). </w:t>
      </w:r>
    </w:p>
    <w:p w14:paraId="335D5031"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6A949616" w14:textId="1DDA368E" w:rsidR="00313A88" w:rsidRDefault="000F3A33" w:rsidP="007B662E">
      <w:pPr>
        <w:keepNext/>
        <w:suppressAutoHyphens/>
        <w:spacing w:after="0" w:line="240" w:lineRule="auto"/>
        <w:jc w:val="both"/>
        <w:outlineLvl w:val="0"/>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Naročnik se s kupoprodajno pogodbo  ne zavezuje, da bo naročil določeno količino artiklov, saj je količina zanj v trenutku izvajanja javnega naročila objektivno neugotovljiva. Količine, kot so zapisane v programu Go-Soft, so okvirne in so izražene glede na nabavljeno količino v preteklih treh letih. Naročnik pa se s kupoprodajno pogodbo zavezuje, da bo v primeru, če bo naročal artikle, ki so predmet tega razpisa, naročal na način naveden v okvirnem sporazumu.</w:t>
      </w:r>
    </w:p>
    <w:p w14:paraId="0B3A3E95" w14:textId="77777777" w:rsidR="000F3A33" w:rsidRDefault="000F3A33" w:rsidP="007B662E">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shd w:val="clear" w:color="auto" w:fill="auto"/>
          </w:tcPr>
          <w:p w14:paraId="41E29492" w14:textId="77777777" w:rsidR="00313A88" w:rsidRPr="00313A88" w:rsidRDefault="00313A88" w:rsidP="007B662E">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C6A7DFB" w14:textId="77777777" w:rsidR="00313A88" w:rsidRPr="00313A88" w:rsidRDefault="00313A88" w:rsidP="007B662E">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shd w:val="clear" w:color="auto" w:fill="auto"/>
          </w:tcPr>
          <w:p w14:paraId="38B051D9" w14:textId="68CFB2CE" w:rsidR="00313A88" w:rsidRPr="000F3A33" w:rsidRDefault="000F3A33" w:rsidP="007B662E">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0F3A33">
              <w:rPr>
                <w:rFonts w:ascii="Tahoma" w:eastAsia="Times New Roman" w:hAnsi="Tahoma" w:cs="Tahoma"/>
                <w:color w:val="000000"/>
                <w:kern w:val="0"/>
                <w:sz w:val="18"/>
                <w:szCs w:val="18"/>
                <w:lang w:eastAsia="zh-CN"/>
                <w14:ligatures w14:val="none"/>
              </w:rPr>
              <w:t>√</w:t>
            </w:r>
          </w:p>
          <w:p w14:paraId="516852F6" w14:textId="77777777" w:rsidR="00313A88" w:rsidRPr="000F3A33" w:rsidRDefault="00313A88" w:rsidP="007B662E">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43846E" w14:textId="030B672D" w:rsidR="00313A88" w:rsidRPr="000F3A33" w:rsidRDefault="000F3A33" w:rsidP="007B662E">
            <w:pPr>
              <w:suppressAutoHyphens/>
              <w:spacing w:after="0" w:line="240" w:lineRule="auto"/>
              <w:jc w:val="center"/>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21A95047" w14:textId="77777777" w:rsidR="000F3A33" w:rsidRPr="000F3A33" w:rsidRDefault="000F3A33" w:rsidP="007B662E">
            <w:pPr>
              <w:jc w:val="both"/>
              <w:rPr>
                <w:rFonts w:ascii="Tahoma" w:eastAsia="Times New Roman" w:hAnsi="Tahoma" w:cs="Tahoma"/>
                <w:noProof/>
                <w:color w:val="000000"/>
                <w:kern w:val="0"/>
                <w:sz w:val="18"/>
                <w:szCs w:val="18"/>
                <w14:ligatures w14:val="none"/>
              </w:rPr>
            </w:pPr>
            <w:r w:rsidRPr="000F3A33">
              <w:rPr>
                <w:rFonts w:ascii="Tahoma" w:eastAsia="Times New Roman" w:hAnsi="Tahoma" w:cs="Tahoma"/>
                <w:noProof/>
                <w:color w:val="000000"/>
                <w:kern w:val="0"/>
                <w:sz w:val="18"/>
                <w:szCs w:val="18"/>
                <w14:ligatures w14:val="none"/>
              </w:rPr>
              <w:t>Sklop 1: Ostalo prehrambeno blago; JR 1577-1</w:t>
            </w:r>
          </w:p>
          <w:p w14:paraId="77796A0A" w14:textId="77777777" w:rsidR="000F3A33" w:rsidRPr="000F3A33" w:rsidRDefault="000F3A33" w:rsidP="007B662E">
            <w:pPr>
              <w:jc w:val="both"/>
              <w:rPr>
                <w:rFonts w:ascii="Tahoma" w:eastAsia="Times New Roman" w:hAnsi="Tahoma" w:cs="Tahoma"/>
                <w:noProof/>
                <w:color w:val="000000"/>
                <w:kern w:val="0"/>
                <w:sz w:val="18"/>
                <w:szCs w:val="18"/>
                <w14:ligatures w14:val="none"/>
              </w:rPr>
            </w:pPr>
            <w:r w:rsidRPr="000F3A33">
              <w:rPr>
                <w:rFonts w:ascii="Tahoma" w:eastAsia="Times New Roman" w:hAnsi="Tahoma" w:cs="Tahoma"/>
                <w:noProof/>
                <w:color w:val="000000"/>
                <w:kern w:val="0"/>
                <w:sz w:val="18"/>
                <w:szCs w:val="18"/>
                <w14:ligatures w14:val="none"/>
              </w:rPr>
              <w:t>Sklop 2: Sadje in zelenjava; JR 1577-2</w:t>
            </w:r>
          </w:p>
          <w:p w14:paraId="07E5EEF5" w14:textId="77777777" w:rsidR="000F3A33" w:rsidRPr="000F3A33" w:rsidRDefault="000F3A33" w:rsidP="007B662E">
            <w:pPr>
              <w:jc w:val="both"/>
              <w:rPr>
                <w:rFonts w:ascii="Tahoma" w:eastAsia="Times New Roman" w:hAnsi="Tahoma" w:cs="Tahoma"/>
                <w:noProof/>
                <w:color w:val="000000"/>
                <w:kern w:val="0"/>
                <w:sz w:val="18"/>
                <w:szCs w:val="18"/>
                <w14:ligatures w14:val="none"/>
              </w:rPr>
            </w:pPr>
            <w:r w:rsidRPr="000F3A33">
              <w:rPr>
                <w:rFonts w:ascii="Tahoma" w:eastAsia="Times New Roman" w:hAnsi="Tahoma" w:cs="Tahoma"/>
                <w:noProof/>
                <w:color w:val="000000"/>
                <w:kern w:val="0"/>
                <w:sz w:val="18"/>
                <w:szCs w:val="18"/>
                <w14:ligatures w14:val="none"/>
              </w:rPr>
              <w:t>Sklop 3: Ekološko pridelana živila; 1577-3</w:t>
            </w:r>
          </w:p>
          <w:p w14:paraId="0E17FD79" w14:textId="1B0CE115" w:rsidR="00313A88" w:rsidRDefault="000F3A33" w:rsidP="007B662E">
            <w:pPr>
              <w:keepNext/>
              <w:suppressAutoHyphens/>
              <w:jc w:val="both"/>
              <w:outlineLvl w:val="0"/>
              <w:rPr>
                <w:rFonts w:ascii="Tahoma" w:eastAsia="Times New Roman" w:hAnsi="Tahoma" w:cs="Tahoma"/>
                <w:b/>
                <w:bCs/>
                <w:color w:val="000000"/>
                <w:sz w:val="18"/>
                <w:szCs w:val="18"/>
                <w:lang w:eastAsia="zh-CN"/>
                <w14:ligatures w14:val="none"/>
              </w:rPr>
            </w:pPr>
            <w:r w:rsidRPr="000F3A33">
              <w:rPr>
                <w:rFonts w:ascii="Tahoma" w:eastAsia="Times New Roman" w:hAnsi="Tahoma" w:cs="Tahoma"/>
                <w:noProof/>
                <w:color w:val="000000"/>
                <w:kern w:val="0"/>
                <w:sz w:val="18"/>
                <w:szCs w:val="18"/>
                <w14:ligatures w14:val="none"/>
              </w:rPr>
              <w:t>Sklop 4: Lokalno pridelano sadje in zelenjava; JR 1577-4</w:t>
            </w:r>
          </w:p>
        </w:tc>
      </w:tr>
    </w:tbl>
    <w:p w14:paraId="6ADE1B54" w14:textId="77777777" w:rsidR="00313A88" w:rsidRDefault="00313A88"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42DEC152" w:rsidR="00313A88" w:rsidRPr="00313A88" w:rsidRDefault="00313A88" w:rsidP="007B662E">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w:t>
            </w:r>
            <w:r w:rsidR="000F3A33">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7B662E">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89391B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Vsak artikel predstavlja svoj sklop.</w:t>
      </w:r>
    </w:p>
    <w:p w14:paraId="6048E0B5" w14:textId="7BFAA2B1"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Specifikacija </w:t>
      </w:r>
      <w:r>
        <w:rPr>
          <w:rFonts w:ascii="Tahoma" w:eastAsia="Times New Roman" w:hAnsi="Tahoma" w:cs="Tahoma"/>
          <w:bCs/>
          <w:noProof/>
          <w:color w:val="000000"/>
          <w:kern w:val="0"/>
          <w:sz w:val="18"/>
          <w:szCs w:val="18"/>
          <w14:ligatures w14:val="none"/>
        </w:rPr>
        <w:t>artiklov</w:t>
      </w:r>
      <w:r w:rsidRPr="000F3A33">
        <w:rPr>
          <w:rFonts w:ascii="Tahoma" w:eastAsia="Times New Roman" w:hAnsi="Tahoma" w:cs="Tahoma"/>
          <w:bCs/>
          <w:noProof/>
          <w:color w:val="000000"/>
          <w:kern w:val="0"/>
          <w:sz w:val="18"/>
          <w:szCs w:val="18"/>
          <w14:ligatures w14:val="none"/>
        </w:rPr>
        <w:t xml:space="preserve"> se nahaja v Go-Soft pod šifro razpisa:</w:t>
      </w:r>
    </w:p>
    <w:p w14:paraId="66E15C7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Sklop št. 1: Ostalo prehrambeno blago; JR 1577-1</w:t>
      </w:r>
    </w:p>
    <w:p w14:paraId="6EA428F9"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Sklop št. 2: Sadje in zelenjava; JR 1577-2</w:t>
      </w:r>
    </w:p>
    <w:p w14:paraId="2AC4D51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Sklop št. 3: Ekološko pridelana živila; JR 1577-3</w:t>
      </w:r>
    </w:p>
    <w:p w14:paraId="5C2EA359"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Sklop št: 4: Prehrambeno blago v shemah kakovosti; JR 1577-4.</w:t>
      </w:r>
    </w:p>
    <w:p w14:paraId="043D73B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448BDF0F"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Zaradi lažjega preverjanja usposobljenosti ponudnikov in iskanja so artikli znotraj sklopa (šifre JR) klasificirani znotraj posameznih klasifikacijskih skupin. </w:t>
      </w:r>
    </w:p>
    <w:p w14:paraId="44F91E29"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1577-1 OSTALO PREHRAMBENO BLAGO: klasifikacijske skupine:</w:t>
      </w:r>
    </w:p>
    <w:p w14:paraId="2406F153"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ANKB: Kruh in pekarsko pecivo</w:t>
      </w:r>
    </w:p>
    <w:p w14:paraId="3964BC3E"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ANKC: Mlevski izdelki</w:t>
      </w:r>
    </w:p>
    <w:p w14:paraId="68966E1D"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ANKD: meso in mesni izdelki</w:t>
      </w:r>
    </w:p>
    <w:p w14:paraId="6E0B3556"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ANKE: mleko, mlečni izdelki</w:t>
      </w:r>
    </w:p>
    <w:p w14:paraId="3F0A062D"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ANKF: jajca</w:t>
      </w:r>
    </w:p>
    <w:p w14:paraId="7E9BAF68"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ANKG: splošno prehrambeno blago</w:t>
      </w:r>
    </w:p>
    <w:p w14:paraId="35A5186D"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ANKH: perutnina in perutninski izdelki</w:t>
      </w:r>
    </w:p>
    <w:p w14:paraId="19A6D9F4"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ANKI: ribe</w:t>
      </w:r>
    </w:p>
    <w:p w14:paraId="31041CA4"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ANKJ: zmrznjena zelenjava in sadje</w:t>
      </w:r>
    </w:p>
    <w:p w14:paraId="05CB7F7F"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ANKK: dietni izdelki</w:t>
      </w:r>
    </w:p>
    <w:p w14:paraId="6AE6DC4A"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ANKL: čaji</w:t>
      </w:r>
    </w:p>
    <w:p w14:paraId="359DE2B8"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ANKM: začimbe</w:t>
      </w:r>
    </w:p>
    <w:p w14:paraId="050F6C9D"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ANKN: zamrznjeni izdelki</w:t>
      </w:r>
    </w:p>
    <w:p w14:paraId="3BC66641"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ANKO: testenine</w:t>
      </w:r>
    </w:p>
    <w:p w14:paraId="454D8D53"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ANKP: olje in margarine</w:t>
      </w:r>
    </w:p>
    <w:p w14:paraId="4B338E74"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13ECE829"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1577-2 SADJE IN ZELENJAVA: klasifikacijske skupine: </w:t>
      </w:r>
    </w:p>
    <w:p w14:paraId="02933594"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 ANKA1: južno sadje </w:t>
      </w:r>
    </w:p>
    <w:p w14:paraId="647B2995"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lastRenderedPageBreak/>
        <w:t>- ANKA2: sadje</w:t>
      </w:r>
    </w:p>
    <w:p w14:paraId="63F72986"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ANKA3:zelenjava</w:t>
      </w:r>
    </w:p>
    <w:p w14:paraId="1C00D5D8"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ANKA4: krompir</w:t>
      </w:r>
    </w:p>
    <w:p w14:paraId="671882FA"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ANKA5: fižol</w:t>
      </w:r>
    </w:p>
    <w:p w14:paraId="3265A3E9"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ab/>
      </w:r>
    </w:p>
    <w:p w14:paraId="004DFB7D"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1577-3 EKOLOŠKO PRIDELANA ŽIVILA: klasifikacijske skupine: </w:t>
      </w:r>
    </w:p>
    <w:p w14:paraId="4AB595B8"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ANKR1: mleko in mlečni izdelki</w:t>
      </w:r>
    </w:p>
    <w:p w14:paraId="333D8D3C"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ANKR2: meso in mesni izdelki</w:t>
      </w:r>
    </w:p>
    <w:p w14:paraId="5B601368"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ANKR3: ekološko pridelano sadje in zelenjava</w:t>
      </w:r>
    </w:p>
    <w:p w14:paraId="0FD56A1B"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ANKR4: jajca</w:t>
      </w:r>
    </w:p>
    <w:p w14:paraId="095441D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ANKR5: perutnina</w:t>
      </w:r>
    </w:p>
    <w:p w14:paraId="006D7E4A"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ANKR6: splošno prehrambeno blago</w:t>
      </w:r>
    </w:p>
    <w:p w14:paraId="0392996E"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ANKR7: dietni izdelki</w:t>
      </w:r>
    </w:p>
    <w:p w14:paraId="2A14BB73"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ANKR8: zamrznjeni izdelki</w:t>
      </w:r>
    </w:p>
    <w:p w14:paraId="7867E95F"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ANKR9: testenine</w:t>
      </w:r>
    </w:p>
    <w:p w14:paraId="4570E413"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ab/>
      </w:r>
    </w:p>
    <w:p w14:paraId="16EA8732"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1577-4 LOKALNO PRIDELANO SADJE IN ZELENJAVA: klasifikacijska skupina: </w:t>
      </w:r>
    </w:p>
    <w:p w14:paraId="3E5137EB"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ANKS: lokalno pridelano sadje in zelenjava.</w:t>
      </w:r>
    </w:p>
    <w:p w14:paraId="4CDB1966"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0C6A2E88"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Strokovne zahteve za posamezni artikel se prikažejo v spletni aplikaciji Go-Soft s klikom na šifro artikla (opomba).</w:t>
      </w:r>
    </w:p>
    <w:p w14:paraId="6087CE07"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54F7CC57"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Morebitno sklicevanje na posamezno blagovno znamko v opisu artikla  predstavlja zgolj informacijo o vrsti artikla. Naročnik dopušča ponudbo enakovrednega artikla. </w:t>
      </w:r>
    </w:p>
    <w:p w14:paraId="416711BA"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2A1FEA88"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Naročnik </w:t>
      </w:r>
      <w:r w:rsidRPr="000F3A33">
        <w:rPr>
          <w:rFonts w:ascii="Tahoma" w:eastAsia="Times New Roman" w:hAnsi="Tahoma" w:cs="Tahoma"/>
          <w:b/>
          <w:noProof/>
          <w:color w:val="000000"/>
          <w:kern w:val="0"/>
          <w:sz w:val="18"/>
          <w:szCs w:val="18"/>
          <w14:ligatures w14:val="none"/>
        </w:rPr>
        <w:t>NE DOPUŠČA odstopanja</w:t>
      </w:r>
      <w:r w:rsidRPr="000F3A33">
        <w:rPr>
          <w:rFonts w:ascii="Tahoma" w:eastAsia="Times New Roman" w:hAnsi="Tahoma" w:cs="Tahoma"/>
          <w:bCs/>
          <w:noProof/>
          <w:color w:val="000000"/>
          <w:kern w:val="0"/>
          <w:sz w:val="18"/>
          <w:szCs w:val="18"/>
          <w14:ligatures w14:val="none"/>
        </w:rPr>
        <w:t xml:space="preserve"> od zapisanih gramatur pri tistih artiklih, ki imajo navedeno enoto mere KOS. </w:t>
      </w:r>
    </w:p>
    <w:p w14:paraId="257534B5"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3158E5FA" w14:textId="1C73BA4E" w:rsidR="00A75378" w:rsidRDefault="000F3A33" w:rsidP="007B662E">
      <w:pPr>
        <w:keepNext/>
        <w:suppressAutoHyphens/>
        <w:spacing w:after="0" w:line="240" w:lineRule="auto"/>
        <w:jc w:val="both"/>
        <w:outlineLvl w:val="0"/>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Naročnik </w:t>
      </w:r>
      <w:r w:rsidRPr="000F3A33">
        <w:rPr>
          <w:rFonts w:ascii="Tahoma" w:eastAsia="Times New Roman" w:hAnsi="Tahoma" w:cs="Tahoma"/>
          <w:b/>
          <w:noProof/>
          <w:color w:val="000000"/>
          <w:kern w:val="0"/>
          <w:sz w:val="18"/>
          <w:szCs w:val="18"/>
          <w14:ligatures w14:val="none"/>
        </w:rPr>
        <w:t xml:space="preserve">DOPUŠČA odstopanja </w:t>
      </w:r>
      <w:r w:rsidRPr="000F3A33">
        <w:rPr>
          <w:rFonts w:ascii="Tahoma" w:eastAsia="Times New Roman" w:hAnsi="Tahoma" w:cs="Tahoma"/>
          <w:bCs/>
          <w:noProof/>
          <w:color w:val="000000"/>
          <w:kern w:val="0"/>
          <w:sz w:val="18"/>
          <w:szCs w:val="18"/>
          <w14:ligatures w14:val="none"/>
        </w:rPr>
        <w:t>v gramaturi za +/- 10% pri tistih artiklih, ki imajo navedeno enoto mere kilogram (kg) ali liter (L).</w:t>
      </w:r>
    </w:p>
    <w:p w14:paraId="58DBE388" w14:textId="77777777" w:rsidR="000F3A33" w:rsidRDefault="000F3A33" w:rsidP="007B662E">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93935E0" w14:textId="019783A0" w:rsidR="008A2BE8" w:rsidRDefault="000F3A33" w:rsidP="007B662E">
      <w:pPr>
        <w:keepNext/>
        <w:suppressAutoHyphens/>
        <w:spacing w:after="0" w:line="240" w:lineRule="auto"/>
        <w:jc w:val="both"/>
        <w:outlineLvl w:val="0"/>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Dostava DDP z DDV naslov naročnika Splošna bolnišnica »Dr. Franca Derganca« Nova Gorica, Ulica padlih borcev 13/a, 5290 Šempeter pri Gorici –  kuhinja - ura dostave med 7,00 in 10,00 vsak delavnik (razloženo).</w:t>
      </w:r>
    </w:p>
    <w:p w14:paraId="063FBF88" w14:textId="77777777" w:rsidR="000F3A33" w:rsidRDefault="000F3A33" w:rsidP="007B662E">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02565F7"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Naročnik bo s ponudniki, za katere bo ugotovil, da so njihove ponudbe dopustne, sklenil okvirni sporazum za obdobje enega (1) leta.</w:t>
      </w:r>
    </w:p>
    <w:p w14:paraId="75C594A3"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26052C8A" w14:textId="66CA060B" w:rsidR="00A75378" w:rsidRDefault="000F3A33" w:rsidP="007B662E">
      <w:pPr>
        <w:keepNext/>
        <w:suppressAutoHyphens/>
        <w:spacing w:after="0" w:line="240" w:lineRule="auto"/>
        <w:jc w:val="both"/>
        <w:outlineLvl w:val="0"/>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Hkrati bo naročnik z najugodnejšimi ponudniki, ki bodo izbrani na podlagi določenih meril v tej razpisni dokumentaciji, sklenil kupoprodajno pogodbo z veljavnostjo od 01.10.202</w:t>
      </w:r>
      <w:r>
        <w:rPr>
          <w:rFonts w:ascii="Tahoma" w:eastAsia="Times New Roman" w:hAnsi="Tahoma" w:cs="Tahoma"/>
          <w:bCs/>
          <w:noProof/>
          <w:color w:val="000000"/>
          <w:kern w:val="0"/>
          <w:sz w:val="18"/>
          <w:szCs w:val="18"/>
          <w14:ligatures w14:val="none"/>
        </w:rPr>
        <w:t>5</w:t>
      </w:r>
      <w:r w:rsidRPr="000F3A33">
        <w:rPr>
          <w:rFonts w:ascii="Tahoma" w:eastAsia="Times New Roman" w:hAnsi="Tahoma" w:cs="Tahoma"/>
          <w:bCs/>
          <w:noProof/>
          <w:color w:val="000000"/>
          <w:kern w:val="0"/>
          <w:sz w:val="18"/>
          <w:szCs w:val="18"/>
          <w14:ligatures w14:val="none"/>
        </w:rPr>
        <w:t xml:space="preserve"> do 31.03.202</w:t>
      </w:r>
      <w:r>
        <w:rPr>
          <w:rFonts w:ascii="Tahoma" w:eastAsia="Times New Roman" w:hAnsi="Tahoma" w:cs="Tahoma"/>
          <w:bCs/>
          <w:noProof/>
          <w:color w:val="000000"/>
          <w:kern w:val="0"/>
          <w:sz w:val="18"/>
          <w:szCs w:val="18"/>
          <w14:ligatures w14:val="none"/>
        </w:rPr>
        <w:t>6</w:t>
      </w:r>
      <w:r w:rsidRPr="000F3A33">
        <w:rPr>
          <w:rFonts w:ascii="Tahoma" w:eastAsia="Times New Roman" w:hAnsi="Tahoma" w:cs="Tahoma"/>
          <w:bCs/>
          <w:noProof/>
          <w:color w:val="000000"/>
          <w:kern w:val="0"/>
          <w:sz w:val="18"/>
          <w:szCs w:val="18"/>
          <w14:ligatures w14:val="none"/>
        </w:rPr>
        <w:t xml:space="preserve"> (1.obdobje povpraševanja).</w:t>
      </w:r>
    </w:p>
    <w:p w14:paraId="6D06E903" w14:textId="77777777" w:rsid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7B662E">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EE3CEF" w:rsidRDefault="00EE3CEF" w:rsidP="007B662E">
      <w:pPr>
        <w:suppressAutoHyphens/>
        <w:autoSpaceDN w:val="0"/>
        <w:spacing w:after="0" w:line="240" w:lineRule="auto"/>
        <w:jc w:val="both"/>
        <w:textAlignment w:val="baseline"/>
        <w:rPr>
          <w:rFonts w:ascii="Tahoma" w:eastAsia="Aptos" w:hAnsi="Tahoma" w:cs="Tahoma"/>
          <w:kern w:val="3"/>
          <w:sz w:val="18"/>
          <w:szCs w:val="18"/>
          <w14:ligatures w14:val="none"/>
        </w:rPr>
      </w:pPr>
      <w:r w:rsidRPr="00EE3CEF">
        <w:rPr>
          <w:rFonts w:ascii="Tahoma" w:eastAsia="Aptos" w:hAnsi="Tahoma" w:cs="Tahoma"/>
          <w:kern w:val="3"/>
          <w:sz w:val="18"/>
          <w:szCs w:val="18"/>
          <w14:ligatures w14:val="none"/>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475A8A1" w14:textId="77777777" w:rsidTr="00A75378">
        <w:tc>
          <w:tcPr>
            <w:tcW w:w="9062" w:type="dxa"/>
            <w:shd w:val="clear" w:color="auto" w:fill="99CC00"/>
          </w:tcPr>
          <w:p w14:paraId="2AFCEF50" w14:textId="025961A8" w:rsid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3.1. Dokumentacijo v zvezi z oddajo javnega naročila sestavjajo spodaj navedeni obrazci</w:t>
            </w:r>
          </w:p>
        </w:tc>
      </w:tr>
    </w:tbl>
    <w:p w14:paraId="76BB55ED" w14:textId="77777777" w:rsidR="009A5B32" w:rsidRDefault="009A5B32"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D9E88BE"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1. Navodilo za izdelavo ponudbe;</w:t>
      </w:r>
    </w:p>
    <w:p w14:paraId="75F0C114"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2. ESPD;</w:t>
      </w:r>
    </w:p>
    <w:p w14:paraId="302C176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3. Okvirni sporazum;</w:t>
      </w:r>
    </w:p>
    <w:p w14:paraId="26898223"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4. Pogodba;</w:t>
      </w:r>
    </w:p>
    <w:p w14:paraId="04523E67"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5. Izjava podatki o udeležbi;</w:t>
      </w:r>
    </w:p>
    <w:p w14:paraId="6230A60B"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6. Izjava o odsotnosti osebnih povezav;</w:t>
      </w:r>
    </w:p>
    <w:p w14:paraId="7F5EEFC6"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7. Menična izjava s pooblastilom za dobro izvedbo poslov;</w:t>
      </w:r>
    </w:p>
    <w:p w14:paraId="782181D4"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8. Specifikacije;</w:t>
      </w:r>
    </w:p>
    <w:p w14:paraId="387E8872"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9. referenčno potrdilo</w:t>
      </w:r>
    </w:p>
    <w:p w14:paraId="69453C94"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10. Specifikacije razpisanih artiklov (Predračun):</w:t>
      </w:r>
    </w:p>
    <w:p w14:paraId="2031D854" w14:textId="77777777" w:rsidR="000F3A33" w:rsidRPr="000F3A33" w:rsidRDefault="000F3A33" w:rsidP="007B662E">
      <w:pPr>
        <w:numPr>
          <w:ilvl w:val="0"/>
          <w:numId w:val="10"/>
        </w:numPr>
        <w:spacing w:after="0" w:line="240" w:lineRule="auto"/>
        <w:ind w:left="480"/>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Specifikacije razpisanih artiklov 1577-1.xls;</w:t>
      </w:r>
    </w:p>
    <w:p w14:paraId="3344CAD6" w14:textId="77777777" w:rsidR="000F3A33" w:rsidRPr="000F3A33" w:rsidRDefault="000F3A33" w:rsidP="007B662E">
      <w:pPr>
        <w:numPr>
          <w:ilvl w:val="0"/>
          <w:numId w:val="10"/>
        </w:numPr>
        <w:spacing w:after="0" w:line="240" w:lineRule="auto"/>
        <w:ind w:left="480"/>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Specifikacija razpisanih artiklov 1577-2.xls;</w:t>
      </w:r>
    </w:p>
    <w:p w14:paraId="71262FAF" w14:textId="77777777" w:rsidR="000F3A33" w:rsidRPr="000F3A33" w:rsidRDefault="000F3A33" w:rsidP="007B662E">
      <w:pPr>
        <w:numPr>
          <w:ilvl w:val="0"/>
          <w:numId w:val="10"/>
        </w:numPr>
        <w:spacing w:after="0" w:line="240" w:lineRule="auto"/>
        <w:ind w:left="480"/>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Specifikacija razpisanih artiklov 1577-3.xls;</w:t>
      </w:r>
    </w:p>
    <w:p w14:paraId="61003266" w14:textId="77777777" w:rsidR="000F3A33" w:rsidRPr="000F3A33" w:rsidRDefault="000F3A33" w:rsidP="007B662E">
      <w:pPr>
        <w:numPr>
          <w:ilvl w:val="0"/>
          <w:numId w:val="10"/>
        </w:numPr>
        <w:spacing w:after="0" w:line="240" w:lineRule="auto"/>
        <w:ind w:left="480"/>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lastRenderedPageBreak/>
        <w:t>Specifikacija razpisanih artiklov 1577-4.xls;</w:t>
      </w:r>
    </w:p>
    <w:p w14:paraId="5F9A6D9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Specifikacija artiklov so dostopne na povezavi (povezava:</w:t>
      </w:r>
      <w:r w:rsidRPr="000F3A33">
        <w:rPr>
          <w:rFonts w:ascii="Calibri" w:eastAsia="Calibri" w:hAnsi="Calibri" w:cs="Calibri"/>
          <w:b/>
          <w:bCs/>
          <w:noProof/>
          <w:kern w:val="0"/>
          <w14:ligatures w14:val="none"/>
        </w:rPr>
        <w:t xml:space="preserve"> </w:t>
      </w:r>
      <w:hyperlink r:id="rId9" w:history="1">
        <w:r w:rsidRPr="000F3A33">
          <w:rPr>
            <w:rFonts w:ascii="Tahoma" w:eastAsia="Calibri" w:hAnsi="Tahoma" w:cs="Tahoma"/>
            <w:b/>
            <w:bCs/>
            <w:noProof/>
            <w:color w:val="0000FF"/>
            <w:kern w:val="0"/>
            <w:sz w:val="18"/>
            <w:szCs w:val="18"/>
            <w:u w:val="single"/>
            <w14:ligatures w14:val="none"/>
          </w:rPr>
          <w:t>https://sjn.bolnisnica-go.si/jr/</w:t>
        </w:r>
      </w:hyperlink>
      <w:r w:rsidRPr="000F3A33">
        <w:rPr>
          <w:rFonts w:ascii="Tahoma" w:eastAsia="Calibri" w:hAnsi="Tahoma" w:cs="Tahoma"/>
          <w:b/>
          <w:bCs/>
          <w:noProof/>
          <w:color w:val="0000FF"/>
          <w:kern w:val="0"/>
          <w:sz w:val="18"/>
          <w:szCs w:val="18"/>
          <w:u w:val="single"/>
          <w14:ligatures w14:val="none"/>
        </w:rPr>
        <w:t xml:space="preserve">). </w:t>
      </w:r>
    </w:p>
    <w:p w14:paraId="0136C86A" w14:textId="426A067A" w:rsidR="00A75378" w:rsidRDefault="000F3A33" w:rsidP="007B662E">
      <w:pPr>
        <w:keepNext/>
        <w:suppressAutoHyphens/>
        <w:spacing w:after="0" w:line="240" w:lineRule="auto"/>
        <w:jc w:val="both"/>
        <w:outlineLvl w:val="0"/>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11.sestavni del dokumentacije v zvezi z oddajo javnega naročila so tudi vse morebitne spremembe, dopolnitve, popravki dokumentacije ter dodatna pojasnila.</w:t>
      </w:r>
    </w:p>
    <w:p w14:paraId="7A00FBDE" w14:textId="77777777" w:rsid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706633E3" w14:textId="77777777" w:rsidTr="00A75378">
        <w:tc>
          <w:tcPr>
            <w:tcW w:w="9062" w:type="dxa"/>
            <w:shd w:val="clear" w:color="auto" w:fill="99CC00"/>
          </w:tcPr>
          <w:p w14:paraId="038DC25E" w14:textId="01DDD5D6" w:rsid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3.2. Pridobitev RD</w:t>
            </w:r>
          </w:p>
        </w:tc>
      </w:tr>
    </w:tbl>
    <w:p w14:paraId="6ABD9F4B" w14:textId="77777777" w:rsidR="009A5B32" w:rsidRDefault="009A5B32"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Default="00EE3CEF"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Razpisna dokumentacija, vključno s tehnično dokumentacijo, je ponudnikom na voljo na</w:t>
      </w:r>
      <w:r>
        <w:rPr>
          <w:rFonts w:ascii="Tahoma" w:eastAsia="Times New Roman" w:hAnsi="Tahoma" w:cs="Tahoma"/>
          <w:color w:val="000000"/>
          <w:sz w:val="18"/>
          <w:szCs w:val="18"/>
          <w:lang w:eastAsia="zh-CN"/>
          <w14:ligatures w14:val="none"/>
        </w:rPr>
        <w:t xml:space="preserve">: </w:t>
      </w:r>
    </w:p>
    <w:p w14:paraId="1775D266" w14:textId="00BE04B6" w:rsidR="00A75378" w:rsidRPr="00EE3CEF" w:rsidRDefault="00A75378" w:rsidP="007B662E">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Default="00A75378" w:rsidP="007B662E">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spletna stran naročnika (</w:t>
      </w:r>
      <w:hyperlink r:id="rId10" w:history="1">
        <w:r w:rsidRPr="001D3B3D">
          <w:rPr>
            <w:rStyle w:val="Hiperpovezava"/>
            <w:rFonts w:ascii="Tahoma" w:eastAsia="Times New Roman" w:hAnsi="Tahoma" w:cs="Tahoma"/>
            <w:sz w:val="18"/>
            <w:szCs w:val="18"/>
            <w:lang w:eastAsia="zh-CN"/>
            <w14:ligatures w14:val="none"/>
          </w:rPr>
          <w:t>https://www.sbng.si</w:t>
        </w:r>
      </w:hyperlink>
      <w:r w:rsidRPr="00A75378">
        <w:rPr>
          <w:rFonts w:ascii="Tahoma" w:eastAsia="Times New Roman" w:hAnsi="Tahoma" w:cs="Tahoma"/>
          <w:color w:val="000000"/>
          <w:sz w:val="18"/>
          <w:szCs w:val="18"/>
          <w:lang w:eastAsia="zh-CN"/>
          <w14:ligatures w14:val="none"/>
        </w:rPr>
        <w:t>)</w:t>
      </w:r>
    </w:p>
    <w:p w14:paraId="1B204D7B" w14:textId="77777777" w:rsid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7D5BB2" w14:textId="77777777" w:rsidTr="00A75378">
        <w:tc>
          <w:tcPr>
            <w:tcW w:w="9062" w:type="dxa"/>
            <w:shd w:val="clear" w:color="auto" w:fill="99CC00"/>
          </w:tcPr>
          <w:p w14:paraId="37C64622" w14:textId="731DA927" w:rsid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Default="009A5B32"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2983BA6B" w:rsidR="00A75378" w:rsidRP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922DF1">
        <w:rPr>
          <w:rFonts w:ascii="Tahoma" w:eastAsia="Times New Roman" w:hAnsi="Tahoma" w:cs="Tahoma"/>
          <w:b/>
          <w:bCs/>
          <w:color w:val="000000"/>
          <w:sz w:val="18"/>
          <w:szCs w:val="18"/>
          <w:lang w:eastAsia="zh-CN"/>
          <w14:ligatures w14:val="none"/>
        </w:rPr>
        <w:t>20.06.2025</w:t>
      </w:r>
      <w:r w:rsidRPr="00A75378">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21117090" w14:textId="77777777" w:rsidR="000F3A33" w:rsidRPr="00A75378"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2F576F" w14:textId="3BC7EE52" w:rsidR="00A75378" w:rsidRP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922DF1">
        <w:rPr>
          <w:rFonts w:ascii="Tahoma" w:eastAsia="Times New Roman" w:hAnsi="Tahoma" w:cs="Tahoma"/>
          <w:b/>
          <w:bCs/>
          <w:color w:val="000000"/>
          <w:sz w:val="18"/>
          <w:szCs w:val="18"/>
          <w:lang w:eastAsia="zh-CN"/>
          <w14:ligatures w14:val="none"/>
        </w:rPr>
        <w:t xml:space="preserve">24.06.2025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6378A2A3" w14:textId="77777777" w:rsidR="000F3A33"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739EBA2" w14:textId="2FF19F4A" w:rsid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77F93EF8" w14:textId="77777777" w:rsidR="000F3A33" w:rsidRPr="00A75378" w:rsidRDefault="000F3A3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2B96310" w14:textId="74116311" w:rsid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7BE663A" w14:textId="77777777" w:rsidR="000F3A33" w:rsidRPr="000F3A33"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Izpolnjen, podpisan in žigosan obrazec »ESPD« (izpolnjen in podpisan, za vsak gospodarski subjekt, ki bo vključen v izvedbo javnega naročila) </w:t>
      </w:r>
      <w:r w:rsidRPr="000F3A33">
        <w:rPr>
          <w:rFonts w:ascii="Tahoma" w:eastAsia="Times New Roman" w:hAnsi="Tahoma" w:cs="Tahoma"/>
          <w:b/>
          <w:bCs/>
          <w:noProof/>
          <w:color w:val="000000"/>
          <w:kern w:val="0"/>
          <w:sz w:val="18"/>
          <w:szCs w:val="18"/>
          <w14:ligatures w14:val="none"/>
        </w:rPr>
        <w:t>(preko sistema eJN v xml obliki predloži v razdelek »ESPD« ter skeniranega v pdf obliki predloži v razdelek »Druge priloge«);</w:t>
      </w:r>
    </w:p>
    <w:p w14:paraId="0E64BCA7" w14:textId="77777777" w:rsidR="000F3A33" w:rsidRPr="000F3A33" w:rsidRDefault="000F3A33" w:rsidP="007B662E">
      <w:pPr>
        <w:spacing w:after="0" w:line="240" w:lineRule="auto"/>
        <w:ind w:left="720"/>
        <w:jc w:val="both"/>
        <w:rPr>
          <w:rFonts w:ascii="Tahoma" w:eastAsia="Times New Roman" w:hAnsi="Tahoma" w:cs="Tahoma"/>
          <w:bCs/>
          <w:noProof/>
          <w:color w:val="000000"/>
          <w:kern w:val="0"/>
          <w:sz w:val="18"/>
          <w:szCs w:val="18"/>
          <w14:ligatures w14:val="none"/>
        </w:rPr>
      </w:pPr>
    </w:p>
    <w:p w14:paraId="49A616A1" w14:textId="77777777" w:rsidR="000F3A33" w:rsidRPr="000F3A33"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Izpolnjen, podpisan in žigosan obrazec Okvirni sporazum </w:t>
      </w:r>
      <w:r w:rsidRPr="000F3A33">
        <w:rPr>
          <w:rFonts w:ascii="Tahoma" w:eastAsia="Times New Roman" w:hAnsi="Tahoma" w:cs="Tahoma"/>
          <w:b/>
          <w:bCs/>
          <w:noProof/>
          <w:color w:val="000000"/>
          <w:kern w:val="0"/>
          <w:sz w:val="18"/>
          <w:szCs w:val="18"/>
          <w14:ligatures w14:val="none"/>
        </w:rPr>
        <w:t>(preko sistema eJN skeniranega v pdf. obliki predloži v razdelek »Druge priloge«)</w:t>
      </w:r>
      <w:r w:rsidRPr="000F3A33">
        <w:rPr>
          <w:rFonts w:ascii="Tahoma" w:eastAsia="Times New Roman" w:hAnsi="Tahoma" w:cs="Tahoma"/>
          <w:bCs/>
          <w:noProof/>
          <w:color w:val="000000"/>
          <w:kern w:val="0"/>
          <w:sz w:val="18"/>
          <w:szCs w:val="18"/>
          <w14:ligatures w14:val="none"/>
        </w:rPr>
        <w:t>;</w:t>
      </w:r>
    </w:p>
    <w:p w14:paraId="03BEEEAA" w14:textId="77777777" w:rsidR="000F3A33" w:rsidRPr="000F3A33" w:rsidRDefault="000F3A33" w:rsidP="007B662E">
      <w:pPr>
        <w:spacing w:after="0" w:line="240" w:lineRule="auto"/>
        <w:ind w:left="708"/>
        <w:jc w:val="both"/>
        <w:rPr>
          <w:rFonts w:ascii="Tahoma" w:eastAsia="Times New Roman" w:hAnsi="Tahoma" w:cs="Tahoma"/>
          <w:bCs/>
          <w:noProof/>
          <w:color w:val="000000"/>
          <w:kern w:val="0"/>
          <w:sz w:val="18"/>
          <w:szCs w:val="18"/>
          <w14:ligatures w14:val="none"/>
        </w:rPr>
      </w:pPr>
    </w:p>
    <w:p w14:paraId="4ED6B0DF" w14:textId="77777777" w:rsidR="000F3A33" w:rsidRPr="000F3A33" w:rsidRDefault="000F3A33" w:rsidP="007B662E">
      <w:pPr>
        <w:numPr>
          <w:ilvl w:val="0"/>
          <w:numId w:val="11"/>
        </w:numPr>
        <w:spacing w:after="0" w:line="240" w:lineRule="auto"/>
        <w:jc w:val="both"/>
        <w:rPr>
          <w:rFonts w:ascii="Tahoma" w:eastAsia="Times New Roman" w:hAnsi="Tahoma" w:cs="Tahoma"/>
          <w:b/>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Izpolnjen, podpisan in žigosan obrazec pogodba </w:t>
      </w:r>
      <w:r w:rsidRPr="000F3A33">
        <w:rPr>
          <w:rFonts w:ascii="Tahoma" w:eastAsia="Times New Roman" w:hAnsi="Tahoma" w:cs="Tahoma"/>
          <w:b/>
          <w:noProof/>
          <w:color w:val="000000"/>
          <w:kern w:val="0"/>
          <w:sz w:val="18"/>
          <w:szCs w:val="18"/>
          <w14:ligatures w14:val="none"/>
        </w:rPr>
        <w:t>(preko sistema eJN skeniranega v pdf. obliki predloži v razdelek »Druge priloge«);</w:t>
      </w:r>
    </w:p>
    <w:p w14:paraId="1D4C2EEF"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0EB14B16" w14:textId="77777777" w:rsidR="000F3A33" w:rsidRPr="00B301A0"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Predračun – izpolnjen, podpisan in žigosan izpis iz spletne aplikacije (seznam prijavljenih artiklov in ponudbene cene (v EUR brez DDV!)); v primeru razlikovanja med cenami v pisni obliki in cenami v sistemu Go-Soft, bo naročnik upošteval cene v pisni obliki </w:t>
      </w:r>
      <w:r w:rsidRPr="000F3A33">
        <w:rPr>
          <w:rFonts w:ascii="Tahoma" w:eastAsia="Times New Roman" w:hAnsi="Tahoma" w:cs="Tahoma"/>
          <w:b/>
          <w:bCs/>
          <w:noProof/>
          <w:color w:val="000000"/>
          <w:kern w:val="0"/>
          <w:sz w:val="18"/>
          <w:szCs w:val="18"/>
          <w14:ligatures w14:val="none"/>
        </w:rPr>
        <w:t xml:space="preserve">(preko sistema eJN skeniranega v pdf. obliki predloži v razdelek »Predračun«. </w:t>
      </w:r>
    </w:p>
    <w:p w14:paraId="524D2D5E" w14:textId="77777777" w:rsidR="00B301A0" w:rsidRDefault="00B301A0" w:rsidP="007B662E">
      <w:pPr>
        <w:spacing w:after="0" w:line="240" w:lineRule="auto"/>
        <w:jc w:val="both"/>
        <w:rPr>
          <w:rFonts w:ascii="Tahoma" w:eastAsia="Times New Roman" w:hAnsi="Tahoma" w:cs="Tahoma"/>
          <w:bCs/>
          <w:noProof/>
          <w:color w:val="000000"/>
          <w:kern w:val="0"/>
          <w:sz w:val="18"/>
          <w:szCs w:val="18"/>
          <w14:ligatures w14:val="none"/>
        </w:rPr>
      </w:pPr>
      <w:r>
        <w:rPr>
          <w:rFonts w:ascii="Tahoma" w:eastAsia="Times New Roman" w:hAnsi="Tahoma" w:cs="Tahoma"/>
          <w:bCs/>
          <w:noProof/>
          <w:color w:val="000000"/>
          <w:kern w:val="0"/>
          <w:sz w:val="18"/>
          <w:szCs w:val="18"/>
          <w14:ligatures w14:val="none"/>
        </w:rPr>
        <w:t xml:space="preserve">             </w:t>
      </w:r>
      <w:r w:rsidRPr="00B301A0">
        <w:rPr>
          <w:rFonts w:ascii="Tahoma" w:eastAsia="Times New Roman" w:hAnsi="Tahoma" w:cs="Tahoma"/>
          <w:bCs/>
          <w:noProof/>
          <w:color w:val="000000"/>
          <w:kern w:val="0"/>
          <w:sz w:val="18"/>
          <w:szCs w:val="18"/>
          <w14:ligatures w14:val="none"/>
        </w:rPr>
        <w:t xml:space="preserve">V primeru, da zapis dodatnih podatkov (PD1, PD2,…) v opisu art. presega dovoljeno število znakov/vpisov, </w:t>
      </w:r>
    </w:p>
    <w:p w14:paraId="2C8AAEB9" w14:textId="0C06A362" w:rsidR="00B301A0" w:rsidRPr="000F3A33" w:rsidRDefault="00B301A0" w:rsidP="007B662E">
      <w:pPr>
        <w:spacing w:after="0" w:line="240" w:lineRule="auto"/>
        <w:jc w:val="both"/>
        <w:rPr>
          <w:rFonts w:ascii="Tahoma" w:eastAsia="Times New Roman" w:hAnsi="Tahoma" w:cs="Tahoma"/>
          <w:bCs/>
          <w:noProof/>
          <w:color w:val="000000"/>
          <w:kern w:val="0"/>
          <w:sz w:val="18"/>
          <w:szCs w:val="18"/>
          <w14:ligatures w14:val="none"/>
        </w:rPr>
      </w:pPr>
      <w:r>
        <w:rPr>
          <w:rFonts w:ascii="Tahoma" w:eastAsia="Times New Roman" w:hAnsi="Tahoma" w:cs="Tahoma"/>
          <w:bCs/>
          <w:noProof/>
          <w:color w:val="000000"/>
          <w:kern w:val="0"/>
          <w:sz w:val="18"/>
          <w:szCs w:val="18"/>
          <w14:ligatures w14:val="none"/>
        </w:rPr>
        <w:t xml:space="preserve">             </w:t>
      </w:r>
      <w:r w:rsidRPr="00B301A0">
        <w:rPr>
          <w:rFonts w:ascii="Tahoma" w:eastAsia="Times New Roman" w:hAnsi="Tahoma" w:cs="Tahoma"/>
          <w:bCs/>
          <w:noProof/>
          <w:color w:val="000000"/>
          <w:kern w:val="0"/>
          <w:sz w:val="18"/>
          <w:szCs w:val="18"/>
          <w14:ligatures w14:val="none"/>
        </w:rPr>
        <w:t>se lahko dodatni podatki podajo na ločenem dopisu, ki pa mora biti priložen predračunu.</w:t>
      </w:r>
    </w:p>
    <w:p w14:paraId="429A50AD" w14:textId="77777777" w:rsidR="000F3A33" w:rsidRPr="000F3A33" w:rsidRDefault="000F3A33" w:rsidP="007B662E">
      <w:pPr>
        <w:spacing w:after="0" w:line="240" w:lineRule="auto"/>
        <w:ind w:left="720"/>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
          <w:bCs/>
          <w:noProof/>
          <w:color w:val="000000"/>
          <w:kern w:val="0"/>
          <w:sz w:val="18"/>
          <w:szCs w:val="18"/>
          <w14:ligatures w14:val="none"/>
        </w:rPr>
        <w:t>V primeru, da ponudnik ponuja art. v okviru več sklopov (šifer JR), skenira izpise iz spletne aplikacije v en (1) dokument)</w:t>
      </w:r>
      <w:r w:rsidRPr="000F3A33">
        <w:rPr>
          <w:rFonts w:ascii="Tahoma" w:eastAsia="Times New Roman" w:hAnsi="Tahoma" w:cs="Tahoma"/>
          <w:bCs/>
          <w:noProof/>
          <w:color w:val="000000"/>
          <w:kern w:val="0"/>
          <w:sz w:val="18"/>
          <w:szCs w:val="18"/>
          <w14:ligatures w14:val="none"/>
        </w:rPr>
        <w:t>;</w:t>
      </w:r>
    </w:p>
    <w:p w14:paraId="3515D3D7" w14:textId="77777777" w:rsidR="000F3A33" w:rsidRPr="000F3A33" w:rsidRDefault="000F3A33" w:rsidP="007B662E">
      <w:pPr>
        <w:spacing w:after="0" w:line="240" w:lineRule="auto"/>
        <w:ind w:left="708"/>
        <w:jc w:val="both"/>
        <w:rPr>
          <w:rFonts w:ascii="Tahoma" w:eastAsia="Times New Roman" w:hAnsi="Tahoma" w:cs="Tahoma"/>
          <w:bCs/>
          <w:noProof/>
          <w:color w:val="000000"/>
          <w:kern w:val="0"/>
          <w:sz w:val="18"/>
          <w:szCs w:val="18"/>
          <w14:ligatures w14:val="none"/>
        </w:rPr>
      </w:pPr>
    </w:p>
    <w:p w14:paraId="216CB487" w14:textId="77777777" w:rsidR="000F3A33" w:rsidRPr="000F3A33"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izpolnjena, podpisana in žigosana Izjava podatki o udeležbi </w:t>
      </w:r>
      <w:r w:rsidRPr="000F3A33">
        <w:rPr>
          <w:rFonts w:ascii="Tahoma" w:eastAsia="Times New Roman" w:hAnsi="Tahoma" w:cs="Tahoma"/>
          <w:b/>
          <w:bCs/>
          <w:noProof/>
          <w:color w:val="000000"/>
          <w:kern w:val="0"/>
          <w:sz w:val="18"/>
          <w:szCs w:val="18"/>
          <w14:ligatures w14:val="none"/>
        </w:rPr>
        <w:t>(preko sistema eJN skeniranega v pdf. obliki predloži v razdelek » Druge priloge«);</w:t>
      </w:r>
    </w:p>
    <w:p w14:paraId="62565537" w14:textId="77777777" w:rsidR="000F3A33" w:rsidRPr="000F3A33" w:rsidRDefault="000F3A33" w:rsidP="007B662E">
      <w:pPr>
        <w:spacing w:after="0" w:line="240" w:lineRule="auto"/>
        <w:ind w:left="720"/>
        <w:jc w:val="both"/>
        <w:rPr>
          <w:rFonts w:ascii="Tahoma" w:eastAsia="Times New Roman" w:hAnsi="Tahoma" w:cs="Tahoma"/>
          <w:bCs/>
          <w:noProof/>
          <w:color w:val="000000"/>
          <w:kern w:val="0"/>
          <w:sz w:val="18"/>
          <w:szCs w:val="18"/>
          <w14:ligatures w14:val="none"/>
        </w:rPr>
      </w:pPr>
    </w:p>
    <w:p w14:paraId="25100556" w14:textId="77777777" w:rsidR="000F3A33" w:rsidRPr="000F3A33" w:rsidRDefault="000F3A33" w:rsidP="007B662E">
      <w:pPr>
        <w:numPr>
          <w:ilvl w:val="0"/>
          <w:numId w:val="11"/>
        </w:numPr>
        <w:spacing w:after="0" w:line="240" w:lineRule="auto"/>
        <w:jc w:val="both"/>
        <w:rPr>
          <w:rFonts w:ascii="Tahoma" w:eastAsia="Times New Roman" w:hAnsi="Tahoma" w:cs="Tahoma"/>
          <w:b/>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lastRenderedPageBreak/>
        <w:t xml:space="preserve">izpolnjena, podpisana in žigosana Izjava o odsotnosti osebnih povezav </w:t>
      </w:r>
      <w:r w:rsidRPr="000F3A33">
        <w:rPr>
          <w:rFonts w:ascii="Tahoma" w:eastAsia="Times New Roman" w:hAnsi="Tahoma" w:cs="Tahoma"/>
          <w:b/>
          <w:noProof/>
          <w:color w:val="000000"/>
          <w:kern w:val="0"/>
          <w:sz w:val="18"/>
          <w:szCs w:val="18"/>
          <w14:ligatures w14:val="none"/>
        </w:rPr>
        <w:t>(preko sistema eJN skeniranega v pdf. obliki predloži v razdelek » Druge priloge«)</w:t>
      </w:r>
    </w:p>
    <w:p w14:paraId="72A96C5C"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68AF077F" w14:textId="77777777" w:rsidR="000F3A33" w:rsidRPr="000F3A33"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podpisana in žigosana izjava o vpeljanem HACCP sistemu (poglavje 7; točka 7.3  Tehnična in strokovna sposobnost)</w:t>
      </w:r>
      <w:r w:rsidRPr="000F3A33">
        <w:rPr>
          <w:rFonts w:ascii="Tahoma" w:eastAsia="Calibri" w:hAnsi="Tahoma" w:cs="Tahoma"/>
          <w:b/>
          <w:noProof/>
          <w:kern w:val="0"/>
          <w:sz w:val="18"/>
          <w:szCs w:val="18"/>
          <w14:ligatures w14:val="none"/>
        </w:rPr>
        <w:t xml:space="preserve"> </w:t>
      </w:r>
      <w:r w:rsidRPr="000F3A33">
        <w:rPr>
          <w:rFonts w:ascii="Tahoma" w:eastAsia="Times New Roman" w:hAnsi="Tahoma" w:cs="Tahoma"/>
          <w:b/>
          <w:bCs/>
          <w:noProof/>
          <w:color w:val="000000"/>
          <w:kern w:val="0"/>
          <w:sz w:val="18"/>
          <w:szCs w:val="18"/>
          <w14:ligatures w14:val="none"/>
        </w:rPr>
        <w:t>(preko sistema eJN skeniranega v pdf. obliki predloži v razdelek »Druge priloge«);</w:t>
      </w:r>
      <w:r w:rsidRPr="000F3A33">
        <w:rPr>
          <w:rFonts w:ascii="Tahoma" w:eastAsia="Times New Roman" w:hAnsi="Tahoma" w:cs="Tahoma"/>
          <w:bCs/>
          <w:noProof/>
          <w:color w:val="000000"/>
          <w:kern w:val="0"/>
          <w:sz w:val="18"/>
          <w:szCs w:val="18"/>
          <w14:ligatures w14:val="none"/>
        </w:rPr>
        <w:t xml:space="preserve"> </w:t>
      </w:r>
    </w:p>
    <w:p w14:paraId="1DBF7991" w14:textId="77777777" w:rsidR="000F3A33" w:rsidRPr="000F3A33" w:rsidRDefault="000F3A33" w:rsidP="007B662E">
      <w:pPr>
        <w:spacing w:after="0" w:line="240" w:lineRule="auto"/>
        <w:ind w:left="708"/>
        <w:jc w:val="both"/>
        <w:rPr>
          <w:rFonts w:ascii="Tahoma" w:eastAsia="Times New Roman" w:hAnsi="Tahoma" w:cs="Tahoma"/>
          <w:bCs/>
          <w:noProof/>
          <w:color w:val="000000"/>
          <w:kern w:val="0"/>
          <w:sz w:val="18"/>
          <w:szCs w:val="18"/>
          <w14:ligatures w14:val="none"/>
        </w:rPr>
      </w:pPr>
    </w:p>
    <w:p w14:paraId="55A76EC4" w14:textId="77777777" w:rsidR="000F3A33" w:rsidRPr="000F3A33"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bookmarkStart w:id="1" w:name="OLE_LINK1"/>
      <w:bookmarkStart w:id="2" w:name="OLE_LINK2"/>
      <w:r w:rsidRPr="000F3A33">
        <w:rPr>
          <w:rFonts w:ascii="Tahoma" w:eastAsia="Times New Roman" w:hAnsi="Tahoma" w:cs="Tahoma"/>
          <w:bCs/>
          <w:noProof/>
          <w:color w:val="000000"/>
          <w:kern w:val="0"/>
          <w:sz w:val="18"/>
          <w:szCs w:val="18"/>
          <w14:ligatures w14:val="none"/>
        </w:rPr>
        <w:t xml:space="preserve">podpisano in žigosano Izjavo o zdravstveni ustreznosti dostavljenih živil oziroma Izjavo o registriranem obratu na UVHVVR (ponudnik/ki  predloži/-jo kopijo enega od vpisov v ustrezni poklicni ali poslovni register (poglavje 7; točka 7.2 Tehnična in strokovna sposobnost) </w:t>
      </w:r>
      <w:r w:rsidRPr="000F3A33">
        <w:rPr>
          <w:rFonts w:ascii="Tahoma" w:eastAsia="Times New Roman" w:hAnsi="Tahoma" w:cs="Tahoma"/>
          <w:b/>
          <w:bCs/>
          <w:noProof/>
          <w:color w:val="000000"/>
          <w:kern w:val="0"/>
          <w:sz w:val="18"/>
          <w:szCs w:val="18"/>
          <w14:ligatures w14:val="none"/>
        </w:rPr>
        <w:t>(preko sistema eJN skeniranega v pdf. obliki predloži v razdelek » Druge priloge«);</w:t>
      </w:r>
    </w:p>
    <w:p w14:paraId="13512CCC" w14:textId="77777777" w:rsidR="000F3A33" w:rsidRPr="000F3A33" w:rsidRDefault="000F3A33" w:rsidP="007B662E">
      <w:pPr>
        <w:spacing w:after="0" w:line="240" w:lineRule="auto"/>
        <w:ind w:left="720"/>
        <w:jc w:val="both"/>
        <w:rPr>
          <w:rFonts w:ascii="Tahoma" w:eastAsia="Times New Roman" w:hAnsi="Tahoma" w:cs="Tahoma"/>
          <w:bCs/>
          <w:noProof/>
          <w:color w:val="000000"/>
          <w:kern w:val="0"/>
          <w:sz w:val="18"/>
          <w:szCs w:val="18"/>
          <w14:ligatures w14:val="none"/>
        </w:rPr>
      </w:pPr>
    </w:p>
    <w:p w14:paraId="2C304E8D" w14:textId="77777777" w:rsidR="000F3A33" w:rsidRPr="000F3A33"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podpisano in žigosano Izjavo o skladnosti materialov, ki prihajajo v stik z živili (poglavje 7; točka 7.2 Tehnična in strokovna sposobnost) </w:t>
      </w:r>
      <w:r w:rsidRPr="000F3A33">
        <w:rPr>
          <w:rFonts w:ascii="Tahoma" w:eastAsia="Times New Roman" w:hAnsi="Tahoma" w:cs="Tahoma"/>
          <w:b/>
          <w:bCs/>
          <w:noProof/>
          <w:color w:val="000000"/>
          <w:kern w:val="0"/>
          <w:sz w:val="18"/>
          <w:szCs w:val="18"/>
          <w14:ligatures w14:val="none"/>
        </w:rPr>
        <w:t>(preko sistema eJN skeniranega v pdf. obliki predloži v razdelek » Druge priloge«);</w:t>
      </w:r>
    </w:p>
    <w:p w14:paraId="544232CA"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0AA358BC" w14:textId="77777777" w:rsidR="000F3A33" w:rsidRPr="000F3A33" w:rsidRDefault="000F3A33" w:rsidP="007B662E">
      <w:pPr>
        <w:numPr>
          <w:ilvl w:val="0"/>
          <w:numId w:val="11"/>
        </w:num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Izpolnjen, podpisan in žigosan obrazec Specifikacije </w:t>
      </w:r>
      <w:r w:rsidRPr="000F3A33">
        <w:rPr>
          <w:rFonts w:ascii="Tahoma" w:eastAsia="Times New Roman" w:hAnsi="Tahoma" w:cs="Tahoma"/>
          <w:b/>
          <w:bCs/>
          <w:noProof/>
          <w:color w:val="000000"/>
          <w:kern w:val="0"/>
          <w:sz w:val="18"/>
          <w:szCs w:val="18"/>
          <w14:ligatures w14:val="none"/>
        </w:rPr>
        <w:t>(preko sistema eJN skeniranega v pdf. obliki predloži v razdelek »Druge priloge«);</w:t>
      </w:r>
    </w:p>
    <w:p w14:paraId="378FE69C" w14:textId="77777777" w:rsidR="000F3A33" w:rsidRPr="000F3A33" w:rsidRDefault="000F3A33" w:rsidP="007B662E">
      <w:pPr>
        <w:spacing w:after="0" w:line="240" w:lineRule="auto"/>
        <w:ind w:left="708"/>
        <w:jc w:val="both"/>
        <w:rPr>
          <w:rFonts w:ascii="Tahoma" w:eastAsia="Times New Roman" w:hAnsi="Tahoma" w:cs="Tahoma"/>
          <w:bCs/>
          <w:noProof/>
          <w:color w:val="000000"/>
          <w:kern w:val="0"/>
          <w:sz w:val="18"/>
          <w:szCs w:val="18"/>
          <w14:ligatures w14:val="none"/>
        </w:rPr>
      </w:pPr>
    </w:p>
    <w:p w14:paraId="268EBEFF" w14:textId="77777777" w:rsidR="000F3A33" w:rsidRPr="000F3A33" w:rsidRDefault="000F3A33" w:rsidP="007B662E">
      <w:pPr>
        <w:numPr>
          <w:ilvl w:val="0"/>
          <w:numId w:val="11"/>
        </w:numPr>
        <w:spacing w:after="0" w:line="240" w:lineRule="auto"/>
        <w:jc w:val="both"/>
        <w:rPr>
          <w:rFonts w:ascii="Tahoma" w:eastAsia="Times New Roman" w:hAnsi="Tahoma" w:cs="Tahoma"/>
          <w:b/>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Podpisano in žigosano izjavo oz. specifikacije za živila v okviru šifre JR 1577-1 - živila s asparaginom in sladkorji iz katere izhaja, da je stopnja navedenih ogljikovih hidratov taka, da v procesu ne nastaja presežena vrednost akrilamida oz. da v gotovem izdelku ni presežena vrednost akrilamida (poglavje 7; točka 7.2 Tehnična in strokovna sposobnost) </w:t>
      </w:r>
      <w:r w:rsidRPr="000F3A33">
        <w:rPr>
          <w:rFonts w:ascii="Tahoma" w:eastAsia="Times New Roman" w:hAnsi="Tahoma" w:cs="Tahoma"/>
          <w:b/>
          <w:noProof/>
          <w:color w:val="000000"/>
          <w:kern w:val="0"/>
          <w:sz w:val="18"/>
          <w:szCs w:val="18"/>
          <w14:ligatures w14:val="none"/>
        </w:rPr>
        <w:t>(preko sistema eJN skeniranega v pdf. obliki predloži v razdelek »Druge priloge«);</w:t>
      </w:r>
    </w:p>
    <w:p w14:paraId="4D420BB0" w14:textId="77777777"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p>
    <w:p w14:paraId="79C72A9D" w14:textId="77777777" w:rsidR="000F3A33" w:rsidRDefault="000F3A33" w:rsidP="007B662E">
      <w:pPr>
        <w:numPr>
          <w:ilvl w:val="0"/>
          <w:numId w:val="11"/>
        </w:numPr>
        <w:spacing w:after="0" w:line="240" w:lineRule="auto"/>
        <w:jc w:val="both"/>
        <w:rPr>
          <w:rFonts w:ascii="Tahoma" w:eastAsia="Times New Roman" w:hAnsi="Tahoma" w:cs="Tahoma"/>
          <w:b/>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Podpisano in žigosano izjavo oz. specifikacije za živila v okviru šifre JR 1577-1 – živila s transmaščobnimi kislinami (živila, ki vsebujejo palmovo olje in margarine) iz katere izhaja, da je stopnja transmaščobnih kislin pod določeno mejno vrednostjo(poglavje 7; točka 7.2 Tehnična in strokovna sposobnost) </w:t>
      </w:r>
      <w:r w:rsidRPr="000F3A33">
        <w:rPr>
          <w:rFonts w:ascii="Tahoma" w:eastAsia="Times New Roman" w:hAnsi="Tahoma" w:cs="Tahoma"/>
          <w:b/>
          <w:bCs/>
          <w:noProof/>
          <w:color w:val="000000"/>
          <w:kern w:val="0"/>
          <w:sz w:val="18"/>
          <w:szCs w:val="18"/>
          <w14:ligatures w14:val="none"/>
        </w:rPr>
        <w:t>(preko sistema eJN skeniranega v pdf. obliki predloži v razdelek »Druge priloge«).</w:t>
      </w:r>
    </w:p>
    <w:p w14:paraId="7126E74E" w14:textId="77777777" w:rsidR="000A61E1" w:rsidRDefault="000A61E1" w:rsidP="000A61E1">
      <w:pPr>
        <w:pStyle w:val="Odstavekseznama"/>
        <w:rPr>
          <w:rFonts w:ascii="Tahoma" w:eastAsia="Times New Roman" w:hAnsi="Tahoma" w:cs="Tahoma"/>
          <w:b/>
          <w:bCs/>
          <w:noProof/>
          <w:color w:val="000000"/>
          <w:kern w:val="0"/>
          <w:sz w:val="18"/>
          <w:szCs w:val="18"/>
          <w14:ligatures w14:val="none"/>
        </w:rPr>
      </w:pPr>
    </w:p>
    <w:p w14:paraId="68BAB468" w14:textId="34F7C7D2" w:rsidR="000F3A33" w:rsidRPr="00DB3AE7" w:rsidRDefault="000A61E1" w:rsidP="003E6485">
      <w:pPr>
        <w:pStyle w:val="Odstavekseznama"/>
        <w:numPr>
          <w:ilvl w:val="0"/>
          <w:numId w:val="11"/>
        </w:numPr>
        <w:jc w:val="both"/>
        <w:rPr>
          <w:rFonts w:ascii="Tahoma" w:eastAsia="Times New Roman" w:hAnsi="Tahoma" w:cs="Tahoma"/>
          <w:b/>
          <w:bCs/>
          <w:noProof/>
          <w:color w:val="000000"/>
          <w:kern w:val="0"/>
          <w:sz w:val="18"/>
          <w:szCs w:val="18"/>
          <w14:ligatures w14:val="none"/>
        </w:rPr>
      </w:pPr>
      <w:r w:rsidRPr="00DB3AE7">
        <w:rPr>
          <w:rFonts w:ascii="Tahoma" w:eastAsia="Times New Roman" w:hAnsi="Tahoma" w:cs="Tahoma"/>
          <w:bCs/>
          <w:noProof/>
          <w:color w:val="000000"/>
          <w:kern w:val="0"/>
          <w:sz w:val="18"/>
          <w:szCs w:val="18"/>
          <w14:ligatures w14:val="none"/>
        </w:rPr>
        <w:t xml:space="preserve">Podpisano in žigosano izjavo o zavezanosti zaposlenih  o </w:t>
      </w:r>
      <w:r w:rsidRPr="00DB3AE7">
        <w:rPr>
          <w:rFonts w:ascii="Tahoma" w:eastAsia="Times New Roman" w:hAnsi="Tahoma" w:cs="Tahoma"/>
          <w:noProof/>
          <w:color w:val="000000"/>
          <w:kern w:val="0"/>
          <w:sz w:val="18"/>
          <w:szCs w:val="18"/>
          <w14:ligatures w14:val="none"/>
        </w:rPr>
        <w:t>varni proizvodnji in distribuciji hrane</w:t>
      </w:r>
      <w:r w:rsidRPr="00DB3AE7">
        <w:rPr>
          <w:rFonts w:ascii="Tahoma" w:eastAsia="Times New Roman" w:hAnsi="Tahoma" w:cs="Tahoma"/>
          <w:b/>
          <w:bCs/>
          <w:noProof/>
          <w:color w:val="000000"/>
          <w:kern w:val="0"/>
          <w:sz w:val="18"/>
          <w:szCs w:val="18"/>
          <w14:ligatures w14:val="none"/>
        </w:rPr>
        <w:t xml:space="preserve"> – </w:t>
      </w:r>
      <w:r w:rsidRPr="00DB3AE7">
        <w:rPr>
          <w:rFonts w:ascii="Tahoma" w:eastAsia="Times New Roman" w:hAnsi="Tahoma" w:cs="Tahoma"/>
          <w:noProof/>
          <w:color w:val="000000"/>
          <w:kern w:val="0"/>
          <w:sz w:val="18"/>
          <w:szCs w:val="18"/>
          <w14:ligatures w14:val="none"/>
        </w:rPr>
        <w:t>ku</w:t>
      </w:r>
      <w:r w:rsidR="00BB38FD" w:rsidRPr="00DB3AE7">
        <w:rPr>
          <w:rFonts w:ascii="Tahoma" w:eastAsia="Times New Roman" w:hAnsi="Tahoma" w:cs="Tahoma"/>
          <w:noProof/>
          <w:color w:val="000000"/>
          <w:kern w:val="0"/>
          <w:sz w:val="18"/>
          <w:szCs w:val="18"/>
          <w14:ligatures w14:val="none"/>
        </w:rPr>
        <w:t>l</w:t>
      </w:r>
      <w:r w:rsidRPr="00DB3AE7">
        <w:rPr>
          <w:rFonts w:ascii="Tahoma" w:eastAsia="Times New Roman" w:hAnsi="Tahoma" w:cs="Tahoma"/>
          <w:noProof/>
          <w:color w:val="000000"/>
          <w:kern w:val="0"/>
          <w:sz w:val="18"/>
          <w:szCs w:val="18"/>
          <w14:ligatures w14:val="none"/>
        </w:rPr>
        <w:t xml:space="preserve">tura varnosti hrane na podlagi Uredbe komisije (EU) 2021/382 z dne 3. marca 2021 o spremembi prilog k Uredbi Evropskega parlamenta in Sveta (ES) št. 852/2004 o higieni živil v zvezi s KULTURO VARNOSTI HRANE. Ponudnik izvaja koncept „kulture varnosti hrane“ kot splošno načelo v vseh fazah proizvodnje in/oz. prometa živil. Kultura varnosti hrane krepi varnost hrane s povečanjem ozaveščenosti in izboljšanjem vedenja zaposlenih v živilskih obratih. </w:t>
      </w:r>
      <w:r w:rsidR="00DB3AE7" w:rsidRPr="00DB3AE7">
        <w:rPr>
          <w:rFonts w:ascii="Tahoma" w:eastAsia="Times New Roman" w:hAnsi="Tahoma" w:cs="Tahoma"/>
          <w:b/>
          <w:bCs/>
          <w:noProof/>
          <w:color w:val="000000"/>
          <w:kern w:val="0"/>
          <w:sz w:val="18"/>
          <w:szCs w:val="18"/>
          <w14:ligatures w14:val="none"/>
        </w:rPr>
        <w:t>(preko sistema eJN skeniranega v pdf. obliki predloži v razdelek »Druge priloge«);</w:t>
      </w:r>
    </w:p>
    <w:p w14:paraId="5DA7DEDC" w14:textId="77777777" w:rsidR="000F3A33" w:rsidRPr="000F3A33" w:rsidRDefault="000F3A33" w:rsidP="007B662E">
      <w:pPr>
        <w:numPr>
          <w:ilvl w:val="0"/>
          <w:numId w:val="11"/>
        </w:numPr>
        <w:spacing w:after="0" w:line="240" w:lineRule="auto"/>
        <w:jc w:val="both"/>
        <w:rPr>
          <w:rFonts w:ascii="Tahoma" w:eastAsia="Times New Roman" w:hAnsi="Tahoma" w:cs="Tahoma"/>
          <w:b/>
          <w:noProof/>
          <w:color w:val="000000"/>
          <w:kern w:val="0"/>
          <w:sz w:val="18"/>
          <w:szCs w:val="18"/>
          <w14:ligatures w14:val="none"/>
        </w:rPr>
      </w:pPr>
      <w:r w:rsidRPr="000F3A33">
        <w:rPr>
          <w:rFonts w:ascii="Tahoma" w:eastAsia="Times New Roman" w:hAnsi="Tahoma" w:cs="Tahoma"/>
          <w:noProof/>
          <w:color w:val="000000"/>
          <w:kern w:val="0"/>
          <w:sz w:val="18"/>
          <w:szCs w:val="18"/>
          <w:lang w:eastAsia="zh-CN"/>
          <w14:ligatures w14:val="none"/>
        </w:rPr>
        <w:t>i</w:t>
      </w:r>
      <w:r w:rsidRPr="000F3A33">
        <w:rPr>
          <w:rFonts w:ascii="Tahoma" w:eastAsia="Calibri" w:hAnsi="Tahoma" w:cs="Tahoma"/>
          <w:noProof/>
          <w:kern w:val="0"/>
          <w:sz w:val="18"/>
          <w:szCs w:val="18"/>
          <w14:ligatures w14:val="none"/>
        </w:rPr>
        <w:t>zpolnjen in s strani referenčnega naročnika potrjen obrazec »Referenčno potrdilo«</w:t>
      </w:r>
      <w:r w:rsidRPr="000F3A33">
        <w:rPr>
          <w:rFonts w:ascii="Tahoma" w:eastAsia="Times New Roman" w:hAnsi="Tahoma" w:cs="Tahoma"/>
          <w:b/>
          <w:noProof/>
          <w:color w:val="000000"/>
          <w:kern w:val="0"/>
          <w:sz w:val="18"/>
          <w:szCs w:val="18"/>
          <w14:ligatures w14:val="none"/>
        </w:rPr>
        <w:t xml:space="preserve"> (preko sistema eJN skeniranega v pdf. obliki predloži v razdelek »Druge priloge«);</w:t>
      </w:r>
    </w:p>
    <w:bookmarkEnd w:id="1"/>
    <w:bookmarkEnd w:id="2"/>
    <w:p w14:paraId="0C1D790A" w14:textId="77777777" w:rsidR="000F3A33" w:rsidRPr="000F3A33" w:rsidRDefault="000F3A33" w:rsidP="007B662E">
      <w:pPr>
        <w:spacing w:after="0" w:line="240" w:lineRule="auto"/>
        <w:ind w:left="720"/>
        <w:jc w:val="both"/>
        <w:rPr>
          <w:rFonts w:ascii="Tahoma" w:eastAsia="Times New Roman" w:hAnsi="Tahoma" w:cs="Tahoma"/>
          <w:bCs/>
          <w:noProof/>
          <w:color w:val="000000"/>
          <w:kern w:val="0"/>
          <w:sz w:val="18"/>
          <w:szCs w:val="18"/>
          <w14:ligatures w14:val="none"/>
        </w:rPr>
      </w:pPr>
    </w:p>
    <w:p w14:paraId="61B92350" w14:textId="5999454E" w:rsidR="000F3A33" w:rsidRPr="000F3A33" w:rsidRDefault="000F3A33" w:rsidP="007B662E">
      <w:pPr>
        <w:spacing w:after="0" w:line="240" w:lineRule="auto"/>
        <w:jc w:val="both"/>
        <w:rPr>
          <w:rFonts w:ascii="Tahoma" w:eastAsia="Times New Roman" w:hAnsi="Tahoma" w:cs="Tahoma"/>
          <w:bCs/>
          <w:noProof/>
          <w:color w:val="000000"/>
          <w:kern w:val="0"/>
          <w:sz w:val="18"/>
          <w:szCs w:val="18"/>
          <w14:ligatures w14:val="none"/>
        </w:rPr>
      </w:pPr>
      <w:r w:rsidRPr="000F3A33">
        <w:rPr>
          <w:rFonts w:ascii="Tahoma" w:eastAsia="Times New Roman" w:hAnsi="Tahoma" w:cs="Tahoma"/>
          <w:bCs/>
          <w:noProof/>
          <w:color w:val="000000"/>
          <w:kern w:val="0"/>
          <w:sz w:val="18"/>
          <w:szCs w:val="18"/>
          <w14:ligatures w14:val="none"/>
        </w:rPr>
        <w:t xml:space="preserve">Ponudniki v vseh zahtevanih obrazcih izpolnijo prazna polja in vsebine, ki so predvidene za vnos podatkov s strani ponudnikov oz. izjave iz točk </w:t>
      </w:r>
      <w:r w:rsidR="00DB3AE7">
        <w:rPr>
          <w:rFonts w:ascii="Tahoma" w:eastAsia="Times New Roman" w:hAnsi="Tahoma" w:cs="Tahoma"/>
          <w:bCs/>
          <w:noProof/>
          <w:color w:val="000000"/>
          <w:kern w:val="0"/>
          <w:sz w:val="18"/>
          <w:szCs w:val="18"/>
          <w14:ligatures w14:val="none"/>
        </w:rPr>
        <w:t>7 - 14</w:t>
      </w:r>
      <w:r w:rsidRPr="000F3A33">
        <w:rPr>
          <w:rFonts w:ascii="Tahoma" w:eastAsia="Times New Roman" w:hAnsi="Tahoma" w:cs="Tahoma"/>
          <w:bCs/>
          <w:noProof/>
          <w:color w:val="000000"/>
          <w:kern w:val="0"/>
          <w:sz w:val="18"/>
          <w:szCs w:val="18"/>
          <w:shd w:val="clear" w:color="auto" w:fill="FFFFFF"/>
          <w14:ligatures w14:val="none"/>
        </w:rPr>
        <w:t xml:space="preserve"> pripravijo</w:t>
      </w:r>
      <w:r w:rsidRPr="000F3A33">
        <w:rPr>
          <w:rFonts w:ascii="Tahoma" w:eastAsia="Times New Roman" w:hAnsi="Tahoma" w:cs="Tahoma"/>
          <w:bCs/>
          <w:noProof/>
          <w:color w:val="000000"/>
          <w:kern w:val="0"/>
          <w:sz w:val="18"/>
          <w:szCs w:val="18"/>
          <w14:ligatures w14:val="none"/>
        </w:rPr>
        <w:t xml:space="preserve"> sami.</w:t>
      </w:r>
    </w:p>
    <w:p w14:paraId="38853B31" w14:textId="77777777"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655E32AC" w:rsidR="00A75378" w:rsidRPr="00A75378" w:rsidRDefault="00A75378" w:rsidP="007B662E">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točk 1, 2, </w:t>
      </w:r>
      <w:r w:rsidR="00DB3AE7">
        <w:rPr>
          <w:rFonts w:ascii="Tahoma" w:eastAsia="Times New Roman" w:hAnsi="Tahoma" w:cs="Tahoma"/>
          <w:bCs/>
          <w:color w:val="000000"/>
          <w:kern w:val="0"/>
          <w:sz w:val="18"/>
          <w:szCs w:val="18"/>
          <w:lang w:eastAsia="zh-CN"/>
          <w14:ligatures w14:val="none"/>
        </w:rPr>
        <w:t>3</w:t>
      </w:r>
      <w:r w:rsidRPr="00A75378">
        <w:rPr>
          <w:rFonts w:ascii="Tahoma" w:eastAsia="Times New Roman" w:hAnsi="Tahoma" w:cs="Tahoma"/>
          <w:bCs/>
          <w:color w:val="000000"/>
          <w:kern w:val="0"/>
          <w:sz w:val="18"/>
          <w:szCs w:val="18"/>
          <w:lang w:eastAsia="zh-CN"/>
          <w14:ligatures w14:val="none"/>
        </w:rPr>
        <w:t>, 5</w:t>
      </w:r>
      <w:r w:rsidR="008A2BE8">
        <w:rPr>
          <w:rFonts w:ascii="Tahoma" w:eastAsia="Times New Roman" w:hAnsi="Tahoma" w:cs="Tahoma"/>
          <w:bCs/>
          <w:color w:val="000000"/>
          <w:kern w:val="0"/>
          <w:sz w:val="18"/>
          <w:szCs w:val="18"/>
          <w:lang w:eastAsia="zh-CN"/>
          <w14:ligatures w14:val="none"/>
        </w:rPr>
        <w:t>, 6</w:t>
      </w:r>
      <w:r w:rsidR="00DB3AE7">
        <w:rPr>
          <w:rFonts w:ascii="Tahoma" w:eastAsia="Times New Roman" w:hAnsi="Tahoma" w:cs="Tahoma"/>
          <w:bCs/>
          <w:color w:val="000000"/>
          <w:kern w:val="0"/>
          <w:sz w:val="18"/>
          <w:szCs w:val="18"/>
          <w:lang w:eastAsia="zh-CN"/>
          <w14:ligatures w14:val="none"/>
        </w:rPr>
        <w:t>, 7, 8, 9, 10, 11, 12, 13, 14</w:t>
      </w:r>
      <w:r w:rsidRPr="00A7537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7B662E">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7B662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7B662E">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7B662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7B662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7B662E">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40A0383F"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lastRenderedPageBreak/>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75378" w:rsidRDefault="00A75378" w:rsidP="007B662E">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75378" w:rsidRDefault="00A75378" w:rsidP="007B662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Default="00A75378" w:rsidP="007B662E">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7B662E">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7B662E">
      <w:pPr>
        <w:suppressAutoHyphens/>
        <w:spacing w:after="0" w:line="240" w:lineRule="auto"/>
        <w:jc w:val="both"/>
        <w:rPr>
          <w:rFonts w:ascii="Tahoma" w:eastAsia="Times New Roman" w:hAnsi="Tahoma" w:cs="Tahoma"/>
          <w:color w:val="000000"/>
          <w:kern w:val="0"/>
          <w:sz w:val="18"/>
          <w:szCs w:val="18"/>
          <w:lang w:eastAsia="zh-CN"/>
          <w14:ligatures w14:val="none"/>
        </w:rPr>
      </w:pPr>
    </w:p>
    <w:p w14:paraId="4A1EE8DE"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1ED879F9"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1.</w:t>
      </w:r>
      <w:r w:rsidRPr="006A08B3">
        <w:rPr>
          <w:rFonts w:ascii="Tahoma" w:eastAsia="Times New Roman" w:hAnsi="Tahoma" w:cs="Tahoma"/>
          <w:color w:val="000000"/>
          <w:kern w:val="0"/>
          <w:sz w:val="18"/>
          <w:szCs w:val="18"/>
          <w:lang w:eastAsia="zh-CN"/>
          <w14:ligatures w14:val="none"/>
        </w:rPr>
        <w:tab/>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71CBF974"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2.</w:t>
      </w:r>
      <w:r w:rsidRPr="006A08B3">
        <w:rPr>
          <w:rFonts w:ascii="Tahoma" w:eastAsia="Times New Roman" w:hAnsi="Tahoma" w:cs="Tahoma"/>
          <w:color w:val="000000"/>
          <w:kern w:val="0"/>
          <w:sz w:val="18"/>
          <w:szCs w:val="18"/>
          <w:lang w:eastAsia="zh-CN"/>
          <w14:ligatures w14:val="none"/>
        </w:rPr>
        <w:tab/>
        <w:t>preko gumba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392DD997"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p>
    <w:p w14:paraId="2F0158D6"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1B9E18E"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p>
    <w:p w14:paraId="330F004B"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618B12D0"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F5DA009"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35D15761"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p>
    <w:p w14:paraId="3B120379"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p>
    <w:p w14:paraId="3D1C0DA0"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Vpis polja “OPOMBA” je neobvezen.</w:t>
      </w:r>
    </w:p>
    <w:p w14:paraId="784396B4"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p>
    <w:p w14:paraId="53F96097"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20FB5B99"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p>
    <w:p w14:paraId="65F5AEC8"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Ponudnik mora v spletno aplikacijo vpisati tudi ponudbeno ceno (</w:t>
      </w:r>
      <w:r w:rsidRPr="006A08B3">
        <w:rPr>
          <w:rFonts w:ascii="Tahoma" w:eastAsia="Times New Roman" w:hAnsi="Tahoma" w:cs="Tahoma"/>
          <w:b/>
          <w:bCs/>
          <w:color w:val="000000"/>
          <w:kern w:val="0"/>
          <w:sz w:val="18"/>
          <w:szCs w:val="18"/>
          <w:lang w:eastAsia="zh-CN"/>
          <w14:ligatures w14:val="none"/>
        </w:rPr>
        <w:t>v EUR brez DDV!</w:t>
      </w:r>
      <w:r w:rsidRPr="006A08B3">
        <w:rPr>
          <w:rFonts w:ascii="Tahoma" w:eastAsia="Times New Roman" w:hAnsi="Tahoma" w:cs="Tahoma"/>
          <w:color w:val="000000"/>
          <w:kern w:val="0"/>
          <w:sz w:val="18"/>
          <w:szCs w:val="18"/>
          <w:lang w:eastAsia="zh-CN"/>
          <w14:ligatures w14:val="none"/>
        </w:rPr>
        <w:t xml:space="preserve">) na razpisano enoto mere. Ponudnik ceno vpisuje na </w:t>
      </w:r>
      <w:r w:rsidRPr="006A08B3">
        <w:rPr>
          <w:rFonts w:ascii="Tahoma" w:eastAsia="Times New Roman" w:hAnsi="Tahoma" w:cs="Tahoma"/>
          <w:b/>
          <w:bCs/>
          <w:color w:val="000000"/>
          <w:kern w:val="0"/>
          <w:sz w:val="18"/>
          <w:szCs w:val="18"/>
          <w:lang w:eastAsia="zh-CN"/>
          <w14:ligatures w14:val="none"/>
        </w:rPr>
        <w:t>štiri decimalna mesta</w:t>
      </w:r>
      <w:r w:rsidRPr="006A08B3">
        <w:rPr>
          <w:rFonts w:ascii="Tahoma" w:eastAsia="Times New Roman" w:hAnsi="Tahoma" w:cs="Tahoma"/>
          <w:color w:val="000000"/>
          <w:kern w:val="0"/>
          <w:sz w:val="18"/>
          <w:szCs w:val="18"/>
          <w:lang w:eastAsia="zh-CN"/>
          <w14:ligatures w14:val="none"/>
        </w:rPr>
        <w:t>.</w:t>
      </w:r>
    </w:p>
    <w:p w14:paraId="1D3F2352"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1A3AD383"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p>
    <w:p w14:paraId="5DD11072"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870C6AC" w14:textId="77777777"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p>
    <w:p w14:paraId="5982857B" w14:textId="639C381C" w:rsidR="006A08B3" w:rsidRPr="006A08B3" w:rsidRDefault="006A08B3" w:rsidP="007B662E">
      <w:pPr>
        <w:keepNext/>
        <w:suppressAutoHyphens/>
        <w:spacing w:after="0" w:line="240" w:lineRule="auto"/>
        <w:jc w:val="both"/>
        <w:outlineLvl w:val="0"/>
        <w:rPr>
          <w:rFonts w:ascii="Tahoma" w:eastAsia="Times New Roman" w:hAnsi="Tahoma" w:cs="Tahoma"/>
          <w:color w:val="000000"/>
          <w:kern w:val="0"/>
          <w:sz w:val="18"/>
          <w:szCs w:val="18"/>
          <w:lang w:eastAsia="zh-CN"/>
          <w14:ligatures w14:val="none"/>
        </w:rPr>
      </w:pPr>
      <w:r w:rsidRPr="006A08B3">
        <w:rPr>
          <w:rFonts w:ascii="Tahoma" w:eastAsia="Times New Roman" w:hAnsi="Tahoma" w:cs="Tahoma"/>
          <w:color w:val="000000"/>
          <w:kern w:val="0"/>
          <w:sz w:val="18"/>
          <w:szCs w:val="18"/>
          <w:lang w:eastAsia="zh-CN"/>
          <w14:ligatures w14:val="none"/>
        </w:rPr>
        <w:t xml:space="preserve">Ponudnik bo moral do </w:t>
      </w:r>
      <w:r w:rsidR="00164119">
        <w:rPr>
          <w:rFonts w:ascii="Tahoma" w:eastAsia="Times New Roman" w:hAnsi="Tahoma" w:cs="Tahoma"/>
          <w:color w:val="000000"/>
          <w:kern w:val="0"/>
          <w:sz w:val="18"/>
          <w:szCs w:val="18"/>
          <w:lang w:eastAsia="zh-CN"/>
          <w14:ligatures w14:val="none"/>
        </w:rPr>
        <w:t>04.07.2025</w:t>
      </w:r>
      <w:r w:rsidRPr="006A08B3">
        <w:rPr>
          <w:rFonts w:ascii="Tahoma" w:eastAsia="Times New Roman" w:hAnsi="Tahoma" w:cs="Tahoma"/>
          <w:color w:val="000000"/>
          <w:kern w:val="0"/>
          <w:sz w:val="18"/>
          <w:szCs w:val="18"/>
          <w:lang w:eastAsia="zh-CN"/>
          <w14:ligatures w14:val="none"/>
        </w:rPr>
        <w:t xml:space="preserve"> do 10,00  ure vpisati ponujene artikle in ponudbene cene (</w:t>
      </w:r>
      <w:r w:rsidRPr="006A08B3">
        <w:rPr>
          <w:rFonts w:ascii="Tahoma" w:eastAsia="Times New Roman" w:hAnsi="Tahoma" w:cs="Tahoma"/>
          <w:b/>
          <w:bCs/>
          <w:color w:val="000000"/>
          <w:kern w:val="0"/>
          <w:sz w:val="18"/>
          <w:szCs w:val="18"/>
          <w:lang w:eastAsia="zh-CN"/>
          <w14:ligatures w14:val="none"/>
        </w:rPr>
        <w:t>v EUR brez DDV</w:t>
      </w:r>
      <w:r w:rsidRPr="006A08B3">
        <w:rPr>
          <w:rFonts w:ascii="Tahoma" w:eastAsia="Times New Roman" w:hAnsi="Tahoma" w:cs="Tahoma"/>
          <w:color w:val="000000"/>
          <w:kern w:val="0"/>
          <w:sz w:val="18"/>
          <w:szCs w:val="18"/>
          <w:lang w:eastAsia="zh-CN"/>
          <w14:ligatures w14:val="none"/>
        </w:rPr>
        <w:t xml:space="preserve">!) tudi preko naročnikove spletne aplikacije. V kolikor ponudnik ne bo oddal ponudbe preko naročnikove spletne aplikacije, bo naročnik ponudbo ponudnika označil kot nedopustno. </w:t>
      </w:r>
    </w:p>
    <w:p w14:paraId="3AE67588" w14:textId="7F47A715" w:rsidR="00A75378" w:rsidRDefault="006A08B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A08B3">
        <w:rPr>
          <w:rFonts w:ascii="Tahoma" w:eastAsia="Times New Roman" w:hAnsi="Tahoma" w:cs="Tahoma"/>
          <w:color w:val="000000"/>
          <w:kern w:val="0"/>
          <w:sz w:val="18"/>
          <w:szCs w:val="18"/>
          <w:lang w:eastAsia="zh-CN"/>
          <w14:ligatures w14:val="none"/>
        </w:rPr>
        <w:t>Ponudnik lahko v navedenem sklopu odda ponudbo za posamezni art. v sklopu (šifri JR).</w:t>
      </w:r>
    </w:p>
    <w:p w14:paraId="29263934" w14:textId="77777777" w:rsidR="00412DA1" w:rsidRDefault="00412DA1" w:rsidP="007B662E">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7B662E">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7B662E">
      <w:pPr>
        <w:spacing w:after="0" w:line="240" w:lineRule="auto"/>
        <w:rPr>
          <w:rFonts w:ascii="Tahoma" w:hAnsi="Tahoma" w:cs="Tahoma"/>
          <w:sz w:val="18"/>
          <w:szCs w:val="18"/>
        </w:rPr>
      </w:pPr>
    </w:p>
    <w:p w14:paraId="345C1E3F" w14:textId="4D012C3B" w:rsidR="00A41A29" w:rsidRPr="008D61A5" w:rsidRDefault="00A41A29" w:rsidP="007B662E">
      <w:pPr>
        <w:spacing w:after="0" w:line="240" w:lineRule="auto"/>
        <w:rPr>
          <w:rFonts w:ascii="Tahoma" w:hAnsi="Tahoma" w:cs="Tahoma"/>
          <w:sz w:val="18"/>
          <w:szCs w:val="18"/>
        </w:rPr>
      </w:pPr>
      <w:r w:rsidRPr="003E648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7B662E">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7B662E">
      <w:pPr>
        <w:spacing w:after="0" w:line="240" w:lineRule="auto"/>
        <w:rPr>
          <w:rFonts w:ascii="Tahoma" w:hAnsi="Tahoma" w:cs="Tahoma"/>
          <w:sz w:val="18"/>
          <w:szCs w:val="18"/>
        </w:rPr>
      </w:pPr>
    </w:p>
    <w:p w14:paraId="7994479A" w14:textId="5D0EB316" w:rsidR="00A75378" w:rsidRPr="008D61A5" w:rsidRDefault="003217AD" w:rsidP="007B662E">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7B662E">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7B662E">
      <w:pPr>
        <w:spacing w:after="0" w:line="240" w:lineRule="auto"/>
        <w:rPr>
          <w:rFonts w:ascii="Tahoma" w:hAnsi="Tahoma" w:cs="Tahoma"/>
          <w:sz w:val="18"/>
          <w:szCs w:val="18"/>
        </w:rPr>
      </w:pPr>
    </w:p>
    <w:p w14:paraId="69DDC575" w14:textId="0B0DE7DC" w:rsidR="00A75378" w:rsidRPr="008D61A5" w:rsidRDefault="003217AD" w:rsidP="007B662E">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7B662E">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7B662E">
      <w:pPr>
        <w:spacing w:after="0" w:line="240" w:lineRule="auto"/>
        <w:rPr>
          <w:rFonts w:ascii="Tahoma" w:hAnsi="Tahoma" w:cs="Tahoma"/>
          <w:sz w:val="18"/>
          <w:szCs w:val="18"/>
        </w:rPr>
      </w:pPr>
    </w:p>
    <w:p w14:paraId="5111DF87" w14:textId="0E1746E2" w:rsidR="00A75378" w:rsidRPr="008D61A5" w:rsidRDefault="003217AD" w:rsidP="007B662E">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7B662E">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7B662E">
      <w:pPr>
        <w:spacing w:after="0" w:line="240" w:lineRule="auto"/>
        <w:rPr>
          <w:rFonts w:ascii="Tahoma" w:hAnsi="Tahoma" w:cs="Tahoma"/>
          <w:sz w:val="18"/>
          <w:szCs w:val="18"/>
        </w:rPr>
      </w:pPr>
    </w:p>
    <w:p w14:paraId="25115AE3" w14:textId="2584E19F" w:rsidR="003217AD" w:rsidRPr="008D61A5" w:rsidRDefault="003217AD" w:rsidP="007B662E">
      <w:pPr>
        <w:spacing w:after="0" w:line="240" w:lineRule="auto"/>
        <w:rPr>
          <w:rFonts w:ascii="Tahoma" w:hAnsi="Tahoma" w:cs="Tahoma"/>
          <w:sz w:val="18"/>
          <w:szCs w:val="18"/>
        </w:rPr>
      </w:pPr>
      <w:r w:rsidRPr="008D61A5">
        <w:rPr>
          <w:rFonts w:ascii="Tahoma" w:hAnsi="Tahoma" w:cs="Tahoma"/>
          <w:sz w:val="18"/>
          <w:szCs w:val="18"/>
        </w:rPr>
        <w:t xml:space="preserve">90 dni od roka za prejem ponudbe, kar ponudniki potrdijo s podpisom obrazca </w:t>
      </w:r>
      <w:r w:rsidR="006A08B3">
        <w:rPr>
          <w:rFonts w:ascii="Tahoma" w:hAnsi="Tahoma" w:cs="Tahoma"/>
          <w:sz w:val="18"/>
          <w:szCs w:val="18"/>
        </w:rPr>
        <w:t>ESPD.</w:t>
      </w:r>
    </w:p>
    <w:p w14:paraId="43DDB54F" w14:textId="25D886A4" w:rsidR="003217AD" w:rsidRPr="008D61A5" w:rsidRDefault="003217AD" w:rsidP="007B662E">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55563087"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B301A0" w:rsidRDefault="003408EE" w:rsidP="003E6485">
      <w:pPr>
        <w:spacing w:after="0" w:line="240" w:lineRule="auto"/>
        <w:jc w:val="both"/>
        <w:rPr>
          <w:rFonts w:ascii="Tahoma" w:hAnsi="Tahoma" w:cs="Tahoma"/>
          <w:sz w:val="18"/>
          <w:szCs w:val="18"/>
        </w:rPr>
      </w:pPr>
      <w:r w:rsidRPr="00B301A0">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B301A0" w:rsidRDefault="003408EE" w:rsidP="003E6485">
      <w:pPr>
        <w:spacing w:after="0" w:line="240" w:lineRule="auto"/>
        <w:jc w:val="both"/>
        <w:rPr>
          <w:rFonts w:ascii="Tahoma" w:hAnsi="Tahoma" w:cs="Tahoma"/>
          <w:sz w:val="18"/>
          <w:szCs w:val="18"/>
        </w:rPr>
      </w:pPr>
    </w:p>
    <w:p w14:paraId="552BD0DF" w14:textId="09B427E0" w:rsidR="003217AD" w:rsidRPr="00B301A0" w:rsidRDefault="003408EE" w:rsidP="007B662E">
      <w:pPr>
        <w:spacing w:after="0" w:line="240" w:lineRule="auto"/>
        <w:rPr>
          <w:rFonts w:ascii="Tahoma" w:hAnsi="Tahoma" w:cs="Tahoma"/>
          <w:sz w:val="18"/>
          <w:szCs w:val="18"/>
        </w:rPr>
      </w:pPr>
      <w:r w:rsidRPr="00B301A0">
        <w:rPr>
          <w:rFonts w:ascii="Tahoma" w:hAnsi="Tahoma" w:cs="Tahoma"/>
          <w:sz w:val="18"/>
          <w:szCs w:val="18"/>
        </w:rPr>
        <w:t>V vsakem primeru vsi ponudniki odgovarjajo naročniku neomejeno solidarno.</w:t>
      </w:r>
    </w:p>
    <w:p w14:paraId="50C90065" w14:textId="77777777" w:rsidR="00284C23" w:rsidRPr="00B301A0" w:rsidRDefault="00284C23"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B301A0" w14:paraId="402F5818" w14:textId="77777777" w:rsidTr="003217AD">
        <w:tc>
          <w:tcPr>
            <w:tcW w:w="9062" w:type="dxa"/>
            <w:shd w:val="clear" w:color="auto" w:fill="99CC00"/>
          </w:tcPr>
          <w:p w14:paraId="0F4AB5DB" w14:textId="2A51808D" w:rsidR="003217AD" w:rsidRPr="00B301A0" w:rsidRDefault="003217AD" w:rsidP="007B662E">
            <w:pPr>
              <w:rPr>
                <w:rFonts w:ascii="Tahoma" w:hAnsi="Tahoma" w:cs="Tahoma"/>
                <w:sz w:val="18"/>
                <w:szCs w:val="18"/>
              </w:rPr>
            </w:pPr>
            <w:r w:rsidRPr="00B301A0">
              <w:rPr>
                <w:rFonts w:ascii="Tahoma" w:hAnsi="Tahoma" w:cs="Tahoma"/>
                <w:sz w:val="18"/>
                <w:szCs w:val="18"/>
              </w:rPr>
              <w:t xml:space="preserve">4.1.8. </w:t>
            </w:r>
            <w:r w:rsidR="003408EE" w:rsidRPr="00B301A0">
              <w:rPr>
                <w:rFonts w:ascii="Tahoma" w:hAnsi="Tahoma" w:cs="Tahoma"/>
                <w:sz w:val="18"/>
                <w:szCs w:val="18"/>
              </w:rPr>
              <w:t xml:space="preserve">Ponudba </w:t>
            </w:r>
            <w:r w:rsidRPr="00B301A0">
              <w:rPr>
                <w:rFonts w:ascii="Tahoma" w:hAnsi="Tahoma" w:cs="Tahoma"/>
                <w:sz w:val="18"/>
                <w:szCs w:val="18"/>
              </w:rPr>
              <w:t>s podizvajalci</w:t>
            </w:r>
          </w:p>
        </w:tc>
      </w:tr>
    </w:tbl>
    <w:p w14:paraId="6CDE3216" w14:textId="77777777" w:rsidR="00284C23" w:rsidRPr="00B301A0" w:rsidRDefault="00284C23" w:rsidP="007B662E">
      <w:pPr>
        <w:spacing w:after="0" w:line="240" w:lineRule="auto"/>
        <w:rPr>
          <w:rFonts w:ascii="Tahoma" w:hAnsi="Tahoma" w:cs="Tahoma"/>
          <w:sz w:val="18"/>
          <w:szCs w:val="18"/>
        </w:rPr>
      </w:pPr>
    </w:p>
    <w:p w14:paraId="404FA946" w14:textId="577820FF" w:rsidR="003217AD" w:rsidRPr="00B301A0" w:rsidRDefault="003217AD" w:rsidP="007B662E">
      <w:pPr>
        <w:spacing w:after="0" w:line="240" w:lineRule="auto"/>
        <w:rPr>
          <w:rFonts w:ascii="Tahoma" w:hAnsi="Tahoma" w:cs="Tahoma"/>
          <w:sz w:val="18"/>
          <w:szCs w:val="18"/>
        </w:rPr>
      </w:pPr>
      <w:r w:rsidRPr="00B301A0">
        <w:rPr>
          <w:rFonts w:ascii="Tahoma" w:hAnsi="Tahoma" w:cs="Tahoma"/>
          <w:sz w:val="18"/>
          <w:szCs w:val="18"/>
        </w:rPr>
        <w:lastRenderedPageBreak/>
        <w:t>Nominacija podizvajalcev v predmetnem postopku ni potrebna.</w:t>
      </w:r>
    </w:p>
    <w:p w14:paraId="3982E242" w14:textId="77777777" w:rsidR="003217AD" w:rsidRPr="00B301A0" w:rsidRDefault="003217AD"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301A0" w14:paraId="408C6924" w14:textId="77777777" w:rsidTr="003408EE">
        <w:tc>
          <w:tcPr>
            <w:tcW w:w="9062" w:type="dxa"/>
            <w:shd w:val="clear" w:color="auto" w:fill="99CC00"/>
          </w:tcPr>
          <w:p w14:paraId="30296ECD" w14:textId="547C6A59" w:rsidR="003408EE" w:rsidRPr="00B301A0" w:rsidRDefault="003408EE" w:rsidP="007B662E">
            <w:pPr>
              <w:rPr>
                <w:rFonts w:ascii="Tahoma" w:hAnsi="Tahoma" w:cs="Tahoma"/>
                <w:sz w:val="18"/>
                <w:szCs w:val="18"/>
              </w:rPr>
            </w:pPr>
            <w:r w:rsidRPr="00B301A0">
              <w:rPr>
                <w:rFonts w:ascii="Tahoma" w:hAnsi="Tahoma" w:cs="Tahoma"/>
                <w:sz w:val="18"/>
                <w:szCs w:val="18"/>
              </w:rPr>
              <w:t>4.2 Rok za predložitev ponudbe</w:t>
            </w:r>
          </w:p>
        </w:tc>
      </w:tr>
    </w:tbl>
    <w:p w14:paraId="2D625C9A" w14:textId="77777777" w:rsidR="00284C23" w:rsidRPr="00B301A0" w:rsidRDefault="00284C23" w:rsidP="007B662E">
      <w:pPr>
        <w:spacing w:after="0" w:line="240" w:lineRule="auto"/>
        <w:rPr>
          <w:rFonts w:ascii="Tahoma" w:hAnsi="Tahoma" w:cs="Tahoma"/>
          <w:sz w:val="18"/>
          <w:szCs w:val="18"/>
        </w:rPr>
      </w:pPr>
    </w:p>
    <w:p w14:paraId="3A6A8F78" w14:textId="41C618BC" w:rsidR="003217AD" w:rsidRPr="00B301A0" w:rsidRDefault="003408EE" w:rsidP="007B662E">
      <w:pPr>
        <w:spacing w:after="0" w:line="240" w:lineRule="auto"/>
        <w:rPr>
          <w:rFonts w:ascii="Tahoma" w:hAnsi="Tahoma" w:cs="Tahoma"/>
          <w:sz w:val="18"/>
          <w:szCs w:val="18"/>
        </w:rPr>
      </w:pPr>
      <w:r w:rsidRPr="00B301A0">
        <w:rPr>
          <w:rFonts w:ascii="Tahoma" w:hAnsi="Tahoma" w:cs="Tahoma"/>
          <w:sz w:val="18"/>
          <w:szCs w:val="18"/>
        </w:rPr>
        <w:t xml:space="preserve">Ponudba se šteje za pravočasno oddano, če jo naročnik prejme preko sistema e-JN </w:t>
      </w:r>
      <w:hyperlink r:id="rId11" w:history="1">
        <w:r w:rsidRPr="00B301A0">
          <w:rPr>
            <w:rStyle w:val="Hiperpovezava"/>
            <w:rFonts w:ascii="Tahoma" w:hAnsi="Tahoma" w:cs="Tahoma"/>
            <w:sz w:val="18"/>
            <w:szCs w:val="18"/>
          </w:rPr>
          <w:t xml:space="preserve">https://ejn.gov.si/ najkasneje do  </w:t>
        </w:r>
      </w:hyperlink>
      <w:r w:rsidR="00922DF1">
        <w:rPr>
          <w:rFonts w:ascii="Tahoma" w:hAnsi="Tahoma" w:cs="Tahoma"/>
          <w:sz w:val="18"/>
          <w:szCs w:val="18"/>
        </w:rPr>
        <w:t xml:space="preserve">04.07.2025 </w:t>
      </w:r>
      <w:r w:rsidRPr="00B301A0">
        <w:rPr>
          <w:rFonts w:ascii="Tahoma" w:hAnsi="Tahoma" w:cs="Tahoma"/>
          <w:sz w:val="18"/>
          <w:szCs w:val="18"/>
        </w:rPr>
        <w:t>do 10:00 ure. Za oddano ponudbo se šteje ponudba, ki je v informacijskem sistemu e-JN označena s statusom »ODDANO«.</w:t>
      </w: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36B40419" w14:textId="77777777" w:rsid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7B662E">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4AE02E0E" w:rsid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922DF1">
        <w:rPr>
          <w:rFonts w:ascii="Tahoma" w:eastAsia="Times New Roman" w:hAnsi="Tahoma" w:cs="Tahoma"/>
          <w:b/>
          <w:bCs/>
          <w:color w:val="000000"/>
          <w:sz w:val="18"/>
          <w:szCs w:val="18"/>
          <w:lang w:eastAsia="zh-CN"/>
          <w14:ligatures w14:val="none"/>
        </w:rPr>
        <w:t>04.07.2025</w:t>
      </w:r>
      <w:r w:rsidR="006A08B3" w:rsidRPr="006A08B3">
        <w:rPr>
          <w:rFonts w:ascii="Tahoma" w:eastAsia="Times New Roman" w:hAnsi="Tahoma" w:cs="Tahoma"/>
          <w:b/>
          <w:bCs/>
          <w:color w:val="000000"/>
          <w:sz w:val="18"/>
          <w:szCs w:val="18"/>
          <w:lang w:eastAsia="zh-CN"/>
          <w14:ligatures w14:val="none"/>
        </w:rPr>
        <w:t xml:space="preserve"> </w:t>
      </w:r>
      <w:r w:rsidRPr="006A08B3">
        <w:rPr>
          <w:rFonts w:ascii="Tahoma" w:eastAsia="Times New Roman" w:hAnsi="Tahoma" w:cs="Tahoma"/>
          <w:b/>
          <w:bCs/>
          <w:color w:val="000000"/>
          <w:sz w:val="18"/>
          <w:szCs w:val="18"/>
          <w:lang w:eastAsia="zh-CN"/>
          <w14:ligatures w14:val="none"/>
        </w:rPr>
        <w:t>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7B662E">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7B662E">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7B662E">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 xml:space="preserve">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w:t>
      </w:r>
      <w:r w:rsidRPr="00553C65">
        <w:rPr>
          <w:rFonts w:ascii="Tahoma" w:eastAsia="Times New Roman" w:hAnsi="Tahoma" w:cs="Tahoma"/>
          <w:color w:val="000000"/>
          <w:sz w:val="18"/>
          <w:szCs w:val="18"/>
          <w:lang w:eastAsia="zh-CN"/>
          <w14:ligatures w14:val="none"/>
        </w:rPr>
        <w:lastRenderedPageBreak/>
        <w:t>v formatu .xml in bo podpisan hkrati s podpisom ponudbe. Za ostale sodelujoče ponudnik v razdelek »ESPD – ostali sodelujoči« priloži podpisane ESPD v formatu .pdf, ali v elektronski obliki podpisan .xml.</w:t>
      </w:r>
    </w:p>
    <w:p w14:paraId="1599FC19" w14:textId="77777777" w:rsidR="00284C23" w:rsidRPr="00553C65"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7B662E">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7B662E">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7B662E">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7B662E">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7B662E">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A32FCF7" w14:textId="77777777" w:rsidR="00284C23" w:rsidRPr="00284C23" w:rsidRDefault="00284C23" w:rsidP="007B662E">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11F9BD9"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terorizem (108. člen KZ-1),</w:t>
      </w:r>
    </w:p>
    <w:p w14:paraId="04AAA116"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financiranje terorizma (109. člen KZ-1),</w:t>
      </w:r>
    </w:p>
    <w:p w14:paraId="20F286E3"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ščuvanje in javno poveličevanje terorističnih dejanj (110. člen KZ-1),</w:t>
      </w:r>
    </w:p>
    <w:p w14:paraId="132D674B"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novačenje in usposabljanje za terorizem (111. člen KZ-1),</w:t>
      </w:r>
    </w:p>
    <w:p w14:paraId="4FE05DE5"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spravljanje v suženjsko razmerje (112. člen KZ-1),</w:t>
      </w:r>
    </w:p>
    <w:p w14:paraId="6D7EF620"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trgovina z ljudmi (113. člen KZ-1),</w:t>
      </w:r>
    </w:p>
    <w:p w14:paraId="3AB524F5"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sprejemanje podkupnine pri volitvah (157. člen KZ-1),</w:t>
      </w:r>
    </w:p>
    <w:p w14:paraId="5257A43E"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kršitev temeljnih pravic delavcev (196. člen KZ-1),</w:t>
      </w:r>
    </w:p>
    <w:p w14:paraId="0744C52E"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goljufija (211. člen KZ-1),</w:t>
      </w:r>
    </w:p>
    <w:p w14:paraId="744D2357"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protipravno omejevanje konkurence (225. člen KZ-1),</w:t>
      </w:r>
    </w:p>
    <w:p w14:paraId="4E51B232"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povzročitev stečaja z goljufijo ali nevestnim poslovanjem (226. člen KZ-1),</w:t>
      </w:r>
    </w:p>
    <w:p w14:paraId="2F2E1017"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oškodovanje upnikov (227. člen KZ-1),</w:t>
      </w:r>
    </w:p>
    <w:p w14:paraId="152C19BA"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poslovna goljufija (228. člen KZ-1),</w:t>
      </w:r>
    </w:p>
    <w:p w14:paraId="57E3A01A"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goljufija na škodo Evropske unije (229. člen KZ-1),</w:t>
      </w:r>
    </w:p>
    <w:p w14:paraId="5281F3BD"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preslepitev pri pridobitvi in uporabi posojila ali ugodnosti (230. člen KZ-1),</w:t>
      </w:r>
    </w:p>
    <w:p w14:paraId="5E7081E2"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preslepitev pri poslovanju z vrednostnimi papirji (231. člen KZ-1),</w:t>
      </w:r>
    </w:p>
    <w:p w14:paraId="1D33AE58"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preslepitev kupcev (232. člen KZ-1),</w:t>
      </w:r>
    </w:p>
    <w:p w14:paraId="62B42761"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neupravičena uporaba tuje oznake ali modela (233. člen KZ-1),</w:t>
      </w:r>
    </w:p>
    <w:p w14:paraId="3457A408"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neupravičena uporaba tujega izuma ali topografije (234. člen KZ-1),</w:t>
      </w:r>
    </w:p>
    <w:p w14:paraId="213CA10C"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ponareditev ali uničenje poslovnih listin (235. člen KZ-1),</w:t>
      </w:r>
    </w:p>
    <w:p w14:paraId="2DFB108B"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izdaja in neupravičena pridobitev poslovne skrivnosti (236. člen KZ-1),</w:t>
      </w:r>
    </w:p>
    <w:p w14:paraId="13B66D68"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zloraba informacijskega sistema (237. člen KZ-1),</w:t>
      </w:r>
    </w:p>
    <w:p w14:paraId="588FD824"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zloraba notranje informacije (238. člen KZ-1),</w:t>
      </w:r>
    </w:p>
    <w:p w14:paraId="2163C11C"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zloraba trga finančnih instrumentov (239. člen KZ-1),</w:t>
      </w:r>
    </w:p>
    <w:p w14:paraId="0AF41575"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zloraba položaja ali zaupanja pri gospodarski dejavnosti (240. člen KZ-1),</w:t>
      </w:r>
    </w:p>
    <w:p w14:paraId="50E7EB84"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nedovoljeno sprejemanje daril (241. člen KZ-1),</w:t>
      </w:r>
    </w:p>
    <w:p w14:paraId="6C4301C4"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nedovoljeno dajanje daril (242. člen KZ-1),</w:t>
      </w:r>
    </w:p>
    <w:p w14:paraId="61A79BBC"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ponarejanje denarja (243. člen KZ-1),</w:t>
      </w:r>
    </w:p>
    <w:p w14:paraId="760E6BE9"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ponarejanje in uporaba ponarejenih vrednotnic ali vrednostnih papirjev (244. člen KZ-1),</w:t>
      </w:r>
    </w:p>
    <w:p w14:paraId="224ECA13"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pranje denarja (245. člen KZ-1),</w:t>
      </w:r>
    </w:p>
    <w:p w14:paraId="43AAFB44"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zloraba negotovinskega plačilnega sredstva (246. člen KZ-1),</w:t>
      </w:r>
    </w:p>
    <w:p w14:paraId="11763AAB"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uporaba ponarejenega negotovinskega plačilnega sredstva (247. člen KZ-1),</w:t>
      </w:r>
    </w:p>
    <w:p w14:paraId="7FB57939"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izdelava, pridobitev in odtujitev pripomočkov za ponarejanje (248. člen KZ-1),</w:t>
      </w:r>
    </w:p>
    <w:p w14:paraId="6FF88E5E"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davčna zatajitev (249. člen KZ-1),</w:t>
      </w:r>
    </w:p>
    <w:p w14:paraId="2D7AA65C"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tihotapstvo (250. člen KZ-1),</w:t>
      </w:r>
    </w:p>
    <w:p w14:paraId="554CD4CA"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zloraba uradnega položaja ali uradnih pravic (257. člen KZ-1),</w:t>
      </w:r>
    </w:p>
    <w:p w14:paraId="7F8C1A27"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oškodovanje javnih sredstev (257.a člen KZ-1),</w:t>
      </w:r>
    </w:p>
    <w:p w14:paraId="3CD44307"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izdaja tajnih podatkov (260. člen KZ-1),</w:t>
      </w:r>
    </w:p>
    <w:p w14:paraId="361C3CEF"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jemanje podkupnine (261. člen KZ-1),</w:t>
      </w:r>
    </w:p>
    <w:p w14:paraId="745A6B0C"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dajanje podkupnine (262. člen KZ-1),</w:t>
      </w:r>
    </w:p>
    <w:p w14:paraId="4BC99D7A"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sprejemanje koristi za nezakonito posredovanje (263. člen KZ-1),</w:t>
      </w:r>
    </w:p>
    <w:p w14:paraId="10AB1D60"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dajanje daril za nezakonito posredovanje (264. člen KZ-1),</w:t>
      </w:r>
    </w:p>
    <w:p w14:paraId="0F92AD5E" w14:textId="77777777" w:rsidR="00284C23" w:rsidRPr="00284C23" w:rsidRDefault="00284C23" w:rsidP="007B662E">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284C23">
        <w:rPr>
          <w:rFonts w:ascii="Tahoma" w:eastAsia="Times New Roman" w:hAnsi="Tahoma" w:cs="Tahoma"/>
          <w:kern w:val="0"/>
          <w:sz w:val="18"/>
          <w:szCs w:val="18"/>
          <w:lang w:eastAsia="sl-SI"/>
          <w14:ligatures w14:val="none"/>
        </w:rPr>
        <w:t>-        hudodelsko združevanje (294. člen KZ-1).</w:t>
      </w:r>
    </w:p>
    <w:p w14:paraId="09119930" w14:textId="77777777" w:rsidR="00284C23" w:rsidRPr="00284C23" w:rsidRDefault="00284C23" w:rsidP="007B662E">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032E7619"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284C23">
        <w:rPr>
          <w:rFonts w:ascii="Tahoma" w:eastAsia="Calibri" w:hAnsi="Tahoma" w:cs="Tahoma"/>
          <w:sz w:val="18"/>
          <w:szCs w:val="18"/>
          <w:u w:val="single"/>
          <w:lang w:eastAsia="zh-CN"/>
          <w14:ligatures w14:val="none"/>
        </w:rPr>
        <w:t>Dokazilo (o neobstoju razloga za izključitev):</w:t>
      </w:r>
    </w:p>
    <w:p w14:paraId="28753E47" w14:textId="77777777" w:rsidR="00284C23" w:rsidRPr="00284C23" w:rsidRDefault="00284C23" w:rsidP="007B662E">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284C23">
        <w:rPr>
          <w:rFonts w:ascii="Tahoma" w:eastAsia="Calibri" w:hAnsi="Tahoma" w:cs="Tahoma"/>
          <w:b/>
          <w:sz w:val="18"/>
          <w:szCs w:val="18"/>
          <w:lang w:eastAsia="zh-CN"/>
          <w14:ligatures w14:val="none"/>
        </w:rPr>
        <w:t xml:space="preserve">Izpolnjen obrazec ESPD </w:t>
      </w:r>
      <w:r w:rsidRPr="00284C23">
        <w:rPr>
          <w:rFonts w:ascii="Tahoma" w:eastAsia="Calibri" w:hAnsi="Tahoma" w:cs="Tahoma"/>
          <w:sz w:val="18"/>
          <w:szCs w:val="18"/>
          <w:lang w:eastAsia="zh-CN"/>
          <w14:ligatures w14:val="none"/>
        </w:rPr>
        <w:t xml:space="preserve">(za vse gospodarske subjekte v ponudbi; v delu II.B obrazca ESPD je </w:t>
      </w:r>
      <w:r w:rsidRPr="00284C23">
        <w:rPr>
          <w:rFonts w:ascii="Tahoma" w:eastAsia="Calibri" w:hAnsi="Tahoma" w:cs="Tahoma"/>
          <w:sz w:val="18"/>
          <w:szCs w:val="18"/>
          <w:lang w:eastAsia="zh-CN"/>
          <w14:ligatures w14:val="none"/>
        </w:rPr>
        <w:lastRenderedPageBreak/>
        <w:t>zaželena navedba EMŠO številk vseh fizičnih oseb gospodarskih subjektov iz prvega odstavka 75. člena ZJN-3).</w:t>
      </w:r>
    </w:p>
    <w:p w14:paraId="34E2EF2E" w14:textId="77777777" w:rsidR="00284C23" w:rsidRPr="00284C23" w:rsidRDefault="00284C23" w:rsidP="007B662E">
      <w:pPr>
        <w:suppressAutoHyphens/>
        <w:spacing w:after="0" w:line="240" w:lineRule="auto"/>
        <w:ind w:left="1276"/>
        <w:jc w:val="both"/>
        <w:textAlignment w:val="baseline"/>
        <w:rPr>
          <w:rFonts w:ascii="Tahoma" w:eastAsia="Calibri" w:hAnsi="Tahoma" w:cs="Tahoma"/>
          <w:sz w:val="18"/>
          <w:szCs w:val="18"/>
          <w:lang w:eastAsia="zh-CN"/>
          <w14:ligatures w14:val="none"/>
        </w:rPr>
      </w:pPr>
    </w:p>
    <w:p w14:paraId="00FE89D6" w14:textId="77777777" w:rsidR="00284C23" w:rsidRPr="00284C23" w:rsidRDefault="00284C23" w:rsidP="007B662E">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284C23">
        <w:rPr>
          <w:rFonts w:ascii="Tahoma" w:eastAsia="Calibri" w:hAnsi="Tahoma" w:cs="Tahoma"/>
          <w:color w:val="000000"/>
          <w:sz w:val="18"/>
          <w:szCs w:val="18"/>
          <w:shd w:val="clear" w:color="auto" w:fill="FFFFFF"/>
          <w:lang w:eastAsia="zh-CN"/>
          <w14:ligatures w14:val="none"/>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284C23">
        <w:rPr>
          <w:rFonts w:ascii="Tahoma" w:eastAsia="Calibri" w:hAnsi="Tahoma" w:cs="Tahoma"/>
          <w:sz w:val="18"/>
          <w:szCs w:val="18"/>
          <w:lang w:eastAsia="zh-CN"/>
          <w14:ligatures w14:val="none"/>
        </w:rPr>
        <w:t xml:space="preserve"> (drugi odstavek 75. člena ZJN-3).</w:t>
      </w:r>
    </w:p>
    <w:p w14:paraId="3FFA8D37"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0A0852D9"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284C23">
        <w:rPr>
          <w:rFonts w:ascii="Tahoma" w:eastAsia="Calibri" w:hAnsi="Tahoma" w:cs="Tahoma"/>
          <w:sz w:val="18"/>
          <w:szCs w:val="18"/>
          <w:u w:val="single"/>
          <w:lang w:eastAsia="zh-CN"/>
          <w14:ligatures w14:val="none"/>
        </w:rPr>
        <w:t>Dokazilo (o neobstoju razloga za izključitev):</w:t>
      </w:r>
    </w:p>
    <w:p w14:paraId="7C5F01EE" w14:textId="77777777" w:rsidR="00284C23" w:rsidRPr="00284C23" w:rsidRDefault="00284C23" w:rsidP="007B662E">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284C23">
        <w:rPr>
          <w:rFonts w:ascii="Tahoma" w:eastAsia="Calibri" w:hAnsi="Tahoma" w:cs="Tahoma"/>
          <w:b/>
          <w:sz w:val="18"/>
          <w:szCs w:val="18"/>
          <w:lang w:eastAsia="zh-CN"/>
          <w14:ligatures w14:val="none"/>
        </w:rPr>
        <w:t xml:space="preserve">Izpolnjen obrazec ESPD </w:t>
      </w:r>
      <w:r w:rsidRPr="00284C23">
        <w:rPr>
          <w:rFonts w:ascii="Tahoma" w:eastAsia="Calibri" w:hAnsi="Tahoma" w:cs="Tahoma"/>
          <w:sz w:val="18"/>
          <w:szCs w:val="18"/>
          <w:lang w:eastAsia="zh-CN"/>
          <w14:ligatures w14:val="none"/>
        </w:rPr>
        <w:t>(za vse gospodarske subjekte v ponudbi).</w:t>
      </w:r>
    </w:p>
    <w:p w14:paraId="63DA0304" w14:textId="77777777" w:rsidR="00284C23" w:rsidRPr="00284C23" w:rsidRDefault="00284C23" w:rsidP="007B662E">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3DB29E86" w14:textId="77777777" w:rsidR="00284C23" w:rsidRPr="00284C23" w:rsidRDefault="00284C23" w:rsidP="007B662E">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8784E01"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0A552F3E"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284C23">
        <w:rPr>
          <w:rFonts w:ascii="Tahoma" w:eastAsia="Calibri" w:hAnsi="Tahoma" w:cs="Tahoma"/>
          <w:sz w:val="18"/>
          <w:szCs w:val="18"/>
          <w:u w:val="single"/>
          <w:lang w:eastAsia="zh-CN"/>
          <w14:ligatures w14:val="none"/>
        </w:rPr>
        <w:t>Dokazilo (o neobstoju razloga za izključitev):</w:t>
      </w:r>
    </w:p>
    <w:p w14:paraId="01021DD1" w14:textId="77777777" w:rsidR="00284C23" w:rsidRPr="00284C23" w:rsidRDefault="00284C23" w:rsidP="007B662E">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284C23">
        <w:rPr>
          <w:rFonts w:ascii="Tahoma" w:eastAsia="Calibri" w:hAnsi="Tahoma" w:cs="Tahoma"/>
          <w:b/>
          <w:sz w:val="18"/>
          <w:szCs w:val="18"/>
          <w:lang w:eastAsia="zh-CN"/>
          <w14:ligatures w14:val="none"/>
        </w:rPr>
        <w:t xml:space="preserve">Izpolnjen obrazec ESPD </w:t>
      </w:r>
      <w:r w:rsidRPr="00284C23">
        <w:rPr>
          <w:rFonts w:ascii="Tahoma" w:eastAsia="Calibri" w:hAnsi="Tahoma" w:cs="Tahoma"/>
          <w:sz w:val="18"/>
          <w:szCs w:val="18"/>
          <w:lang w:eastAsia="zh-CN"/>
          <w14:ligatures w14:val="none"/>
        </w:rPr>
        <w:t>(za vse gospodarske subjekte v ponudbi).</w:t>
      </w:r>
    </w:p>
    <w:p w14:paraId="493E888F"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7F09A12D" w14:textId="77777777" w:rsidR="00284C23" w:rsidRPr="00284C23" w:rsidRDefault="00284C23" w:rsidP="007B662E">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 xml:space="preserve">Pri gospodarskem </w:t>
      </w:r>
      <w:r w:rsidRPr="00284C23">
        <w:rPr>
          <w:rFonts w:ascii="Tahoma" w:eastAsia="Calibri" w:hAnsi="Tahoma" w:cs="Tahoma"/>
          <w:color w:val="000000"/>
          <w:sz w:val="18"/>
          <w:szCs w:val="18"/>
          <w:lang w:eastAsia="zh-CN"/>
          <w14:ligatures w14:val="none"/>
        </w:rPr>
        <w:t xml:space="preserve">subjektu je v zadnjih treh letih pred potekom roka za oddajo ponudb </w:t>
      </w:r>
      <w:r w:rsidRPr="00284C23">
        <w:rPr>
          <w:rFonts w:ascii="Tahoma" w:eastAsia="Calibri" w:hAnsi="Tahoma" w:cs="Tahoma"/>
          <w:color w:val="000000"/>
          <w:sz w:val="18"/>
          <w:szCs w:val="18"/>
          <w:shd w:val="clear" w:color="auto" w:fill="FFFFFF"/>
          <w:lang w:eastAsia="zh-CN"/>
          <w14:ligatures w14:val="none"/>
        </w:rPr>
        <w:t>pristojni organ Republike Slovenije ali druge države članice ali tretje države ugotovil najmanj dve kršitvi</w:t>
      </w:r>
      <w:r w:rsidRPr="00284C23">
        <w:rPr>
          <w:rFonts w:ascii="Tahoma" w:eastAsia="Calibri" w:hAnsi="Tahoma" w:cs="Tahoma"/>
          <w:color w:val="000000"/>
          <w:sz w:val="18"/>
          <w:szCs w:val="18"/>
          <w:lang w:eastAsia="zh-CN"/>
          <w14:ligatures w14:val="none"/>
        </w:rPr>
        <w:t xml:space="preserve"> v zvezi s plačilom za delo,</w:t>
      </w:r>
      <w:r w:rsidRPr="00284C23">
        <w:rPr>
          <w:rFonts w:ascii="Tahoma" w:eastAsia="Calibri" w:hAnsi="Tahoma" w:cs="Tahoma"/>
          <w:color w:val="000000"/>
          <w:sz w:val="18"/>
          <w:szCs w:val="18"/>
          <w:shd w:val="clear" w:color="auto" w:fill="FFFFFF"/>
          <w:lang w:eastAsia="zh-CN"/>
          <w14:ligatures w14:val="none"/>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84C23">
        <w:rPr>
          <w:rFonts w:ascii="Tahoma" w:eastAsia="Calibri" w:hAnsi="Tahoma" w:cs="Tahoma"/>
          <w:sz w:val="18"/>
          <w:szCs w:val="18"/>
          <w:lang w:eastAsia="zh-CN"/>
          <w14:ligatures w14:val="none"/>
        </w:rPr>
        <w:t xml:space="preserve"> (točka b četrtega odstavka 75. člena ZJN-3).</w:t>
      </w:r>
    </w:p>
    <w:p w14:paraId="2F792EBD"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5702D802" w14:textId="77777777" w:rsidR="00284C23" w:rsidRPr="00284C23" w:rsidRDefault="00284C23" w:rsidP="007B662E">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284C23">
        <w:rPr>
          <w:rFonts w:ascii="Tahoma" w:eastAsia="Calibri" w:hAnsi="Tahoma" w:cs="Tahoma"/>
          <w:sz w:val="18"/>
          <w:szCs w:val="18"/>
          <w:u w:val="single"/>
          <w:lang w:eastAsia="zh-CN"/>
          <w14:ligatures w14:val="none"/>
        </w:rPr>
        <w:t>Dokazilo (o neobstoju razloga za izključitev):</w:t>
      </w:r>
    </w:p>
    <w:p w14:paraId="2325AC48" w14:textId="77777777" w:rsidR="00284C23" w:rsidRPr="00284C23" w:rsidRDefault="00284C23" w:rsidP="007B662E">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284C23">
        <w:rPr>
          <w:rFonts w:ascii="Tahoma" w:eastAsia="Calibri" w:hAnsi="Tahoma" w:cs="Tahoma"/>
          <w:b/>
          <w:sz w:val="18"/>
          <w:szCs w:val="18"/>
          <w:lang w:eastAsia="zh-CN"/>
          <w14:ligatures w14:val="none"/>
        </w:rPr>
        <w:t xml:space="preserve">Izpolnjen obrazec ESPD </w:t>
      </w:r>
      <w:r w:rsidRPr="00284C23">
        <w:rPr>
          <w:rFonts w:ascii="Tahoma" w:eastAsia="Calibri" w:hAnsi="Tahoma" w:cs="Tahoma"/>
          <w:sz w:val="18"/>
          <w:szCs w:val="18"/>
          <w:lang w:eastAsia="zh-CN"/>
          <w14:ligatures w14:val="none"/>
        </w:rPr>
        <w:t>(za vse gospodarske subjekte v ponudbi).</w:t>
      </w:r>
    </w:p>
    <w:p w14:paraId="774EFAAE" w14:textId="77777777" w:rsidR="00284C23" w:rsidRPr="00284C23" w:rsidRDefault="00284C23" w:rsidP="007B662E">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7B662E">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7B662E">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7B662E">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7B662E">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7B662E">
            <w:pPr>
              <w:rPr>
                <w:rFonts w:ascii="Tahoma" w:hAnsi="Tahoma" w:cs="Tahoma"/>
                <w:sz w:val="18"/>
                <w:szCs w:val="18"/>
              </w:rPr>
            </w:pPr>
            <w:bookmarkStart w:id="3"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3"/>
    </w:tbl>
    <w:p w14:paraId="4136D229" w14:textId="77777777" w:rsidR="008A2BE8" w:rsidRDefault="008A2BE8" w:rsidP="007B662E">
      <w:pPr>
        <w:spacing w:after="0" w:line="240" w:lineRule="auto"/>
        <w:rPr>
          <w:rFonts w:ascii="Tahoma" w:hAnsi="Tahoma" w:cs="Tahoma"/>
          <w:sz w:val="18"/>
          <w:szCs w:val="18"/>
        </w:rPr>
      </w:pPr>
    </w:p>
    <w:p w14:paraId="3FF5A335" w14:textId="32ABD9D8" w:rsidR="008A2BE8" w:rsidRDefault="008A2BE8" w:rsidP="007B662E">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3FE16268" w14:textId="77777777" w:rsidR="006A08B3" w:rsidRDefault="006A08B3" w:rsidP="007B662E">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3B18D373" w:rsidR="008A2BE8" w:rsidRPr="00B26F64" w:rsidRDefault="008A2BE8" w:rsidP="007B662E">
            <w:pPr>
              <w:rPr>
                <w:rFonts w:ascii="Tahoma" w:hAnsi="Tahoma" w:cs="Tahoma"/>
                <w:sz w:val="18"/>
                <w:szCs w:val="18"/>
              </w:rPr>
            </w:pPr>
            <w:bookmarkStart w:id="4" w:name="_Hlk194497459"/>
            <w:r w:rsidRPr="00B26F64">
              <w:rPr>
                <w:rFonts w:ascii="Tahoma" w:hAnsi="Tahoma" w:cs="Tahoma"/>
                <w:sz w:val="18"/>
                <w:szCs w:val="18"/>
              </w:rPr>
              <w:t>5.2</w:t>
            </w:r>
            <w:r>
              <w:rPr>
                <w:rFonts w:ascii="Tahoma" w:hAnsi="Tahoma" w:cs="Tahoma"/>
                <w:sz w:val="18"/>
                <w:szCs w:val="18"/>
              </w:rPr>
              <w:t>.2 Tehnična in strokovna sposobnost</w:t>
            </w:r>
            <w:r w:rsidR="006A08B3">
              <w:rPr>
                <w:rFonts w:ascii="Tahoma" w:hAnsi="Tahoma" w:cs="Tahoma"/>
                <w:sz w:val="18"/>
                <w:szCs w:val="18"/>
              </w:rPr>
              <w:t xml:space="preserve"> </w:t>
            </w:r>
            <w:r w:rsidR="006A08B3" w:rsidRPr="006A08B3">
              <w:rPr>
                <w:rFonts w:ascii="Tahoma" w:hAnsi="Tahoma" w:cs="Tahoma"/>
                <w:sz w:val="18"/>
                <w:szCs w:val="18"/>
              </w:rPr>
              <w:t>(gospodarski subjekt mora izpolnjevati pogoj za svoj del posla)</w:t>
            </w:r>
          </w:p>
        </w:tc>
      </w:tr>
      <w:bookmarkEnd w:id="4"/>
    </w:tbl>
    <w:p w14:paraId="3D7753A3" w14:textId="77777777" w:rsidR="008A2BE8" w:rsidRDefault="008A2BE8" w:rsidP="007B662E">
      <w:pPr>
        <w:spacing w:after="0" w:line="240" w:lineRule="auto"/>
        <w:rPr>
          <w:rFonts w:ascii="Tahoma" w:hAnsi="Tahoma" w:cs="Tahoma"/>
          <w:sz w:val="18"/>
          <w:szCs w:val="18"/>
        </w:rPr>
      </w:pPr>
    </w:p>
    <w:p w14:paraId="62E998E1" w14:textId="77777777" w:rsidR="006A08B3" w:rsidRPr="006A08B3" w:rsidRDefault="008A2BE8" w:rsidP="007B662E">
      <w:pPr>
        <w:spacing w:line="240" w:lineRule="auto"/>
        <w:rPr>
          <w:rFonts w:ascii="Tahoma" w:eastAsia="Calibri" w:hAnsi="Tahoma" w:cs="Tahoma"/>
          <w:noProof/>
          <w:kern w:val="0"/>
          <w:sz w:val="18"/>
          <w:szCs w:val="18"/>
          <w14:ligatures w14:val="none"/>
        </w:rPr>
      </w:pPr>
      <w:r>
        <w:rPr>
          <w:rFonts w:ascii="Tahoma" w:hAnsi="Tahoma" w:cs="Tahoma"/>
          <w:sz w:val="18"/>
          <w:szCs w:val="18"/>
        </w:rPr>
        <w:t xml:space="preserve">1. </w:t>
      </w:r>
      <w:bookmarkStart w:id="5" w:name="_Hlk6211192"/>
      <w:r w:rsidR="006A08B3" w:rsidRPr="006A08B3">
        <w:rPr>
          <w:rFonts w:ascii="Tahoma" w:eastAsia="Calibri" w:hAnsi="Tahoma" w:cs="Tahoma"/>
          <w:noProof/>
          <w:kern w:val="0"/>
          <w:sz w:val="18"/>
          <w:szCs w:val="18"/>
          <w14:ligatures w14:val="none"/>
        </w:rPr>
        <w:t>Da bo na zahtevo in poziv naročnika najpozneje v roku 5-ih delovnih dni šteto od datuma prejema poziva naročniku dostavil vzorce ponujenih artiklov in sicer po en brezplačni vzorec v originalno zaprti embalaži in na stroške ponudnika v količini kot je navedena v opisu artikla (npr. Pakiranje 250g, pakiranje 750ml,…). Za artikle v primeru večjega pakiranja npr.sir gauda v bloku 2500g, kuhan pršut pakiran do 3 kg, oslič file zmrz. v bloku 7 kg, … bo naročnik v primeru vzorčenja zahteval dostavo vzorca v manjšem pakiranju npr. od 300g do 1000g.</w:t>
      </w:r>
    </w:p>
    <w:p w14:paraId="369ADE56"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xml:space="preserve">Dostavljeni vzorci morajo odražati dejansko ponujene artikle v ponudbi (deklaracije, opis, tehnične specifikacije). Če kateri od predloženih vzorcev ne bo ustrezal zahtevam naročnika, po kvaliteti, tehničnih in drugih lastnostih, uporabi … bo ponudba ponudnika kot nepravilna izločena. </w:t>
      </w:r>
    </w:p>
    <w:p w14:paraId="6E50579D" w14:textId="29F2E82B"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Na vzorcih živil mora ponudnik napisati šifro JR (npr. 15</w:t>
      </w:r>
      <w:r w:rsidR="007B662E">
        <w:rPr>
          <w:rFonts w:ascii="Tahoma" w:eastAsia="Calibri" w:hAnsi="Tahoma" w:cs="Tahoma"/>
          <w:noProof/>
          <w:kern w:val="0"/>
          <w:sz w:val="18"/>
          <w:szCs w:val="18"/>
          <w14:ligatures w14:val="none"/>
        </w:rPr>
        <w:t>77</w:t>
      </w:r>
      <w:r w:rsidRPr="006A08B3">
        <w:rPr>
          <w:rFonts w:ascii="Tahoma" w:eastAsia="Calibri" w:hAnsi="Tahoma" w:cs="Tahoma"/>
          <w:noProof/>
          <w:kern w:val="0"/>
          <w:sz w:val="18"/>
          <w:szCs w:val="18"/>
          <w14:ligatures w14:val="none"/>
        </w:rPr>
        <w:t>-1, 15</w:t>
      </w:r>
      <w:r w:rsidR="007B662E">
        <w:rPr>
          <w:rFonts w:ascii="Tahoma" w:eastAsia="Calibri" w:hAnsi="Tahoma" w:cs="Tahoma"/>
          <w:noProof/>
          <w:kern w:val="0"/>
          <w:sz w:val="18"/>
          <w:szCs w:val="18"/>
          <w14:ligatures w14:val="none"/>
        </w:rPr>
        <w:t>77</w:t>
      </w:r>
      <w:r w:rsidRPr="006A08B3">
        <w:rPr>
          <w:rFonts w:ascii="Tahoma" w:eastAsia="Calibri" w:hAnsi="Tahoma" w:cs="Tahoma"/>
          <w:noProof/>
          <w:kern w:val="0"/>
          <w:sz w:val="18"/>
          <w:szCs w:val="18"/>
          <w14:ligatures w14:val="none"/>
        </w:rPr>
        <w:t>-2, 15</w:t>
      </w:r>
      <w:r w:rsidR="007B662E">
        <w:rPr>
          <w:rFonts w:ascii="Tahoma" w:eastAsia="Calibri" w:hAnsi="Tahoma" w:cs="Tahoma"/>
          <w:noProof/>
          <w:kern w:val="0"/>
          <w:sz w:val="18"/>
          <w:szCs w:val="18"/>
          <w14:ligatures w14:val="none"/>
        </w:rPr>
        <w:t>77</w:t>
      </w:r>
      <w:r w:rsidRPr="006A08B3">
        <w:rPr>
          <w:rFonts w:ascii="Tahoma" w:eastAsia="Calibri" w:hAnsi="Tahoma" w:cs="Tahoma"/>
          <w:noProof/>
          <w:kern w:val="0"/>
          <w:sz w:val="18"/>
          <w:szCs w:val="18"/>
          <w14:ligatures w14:val="none"/>
        </w:rPr>
        <w:t>-3, 15</w:t>
      </w:r>
      <w:r w:rsidR="007B662E">
        <w:rPr>
          <w:rFonts w:ascii="Tahoma" w:eastAsia="Calibri" w:hAnsi="Tahoma" w:cs="Tahoma"/>
          <w:noProof/>
          <w:kern w:val="0"/>
          <w:sz w:val="18"/>
          <w:szCs w:val="18"/>
          <w14:ligatures w14:val="none"/>
        </w:rPr>
        <w:t>77</w:t>
      </w:r>
      <w:r w:rsidRPr="006A08B3">
        <w:rPr>
          <w:rFonts w:ascii="Tahoma" w:eastAsia="Calibri" w:hAnsi="Tahoma" w:cs="Tahoma"/>
          <w:noProof/>
          <w:kern w:val="0"/>
          <w:sz w:val="18"/>
          <w:szCs w:val="18"/>
          <w14:ligatures w14:val="none"/>
        </w:rPr>
        <w:t>-4), šifro artikla naročnika ter naziv ponudnika oz. naziv podjetja. Vzorce bo naročnik pregledal in jih po oceni in pregledu ponudniku ne bo vračal.</w:t>
      </w:r>
    </w:p>
    <w:bookmarkEnd w:id="5"/>
    <w:p w14:paraId="1B3E2217"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(gospodarski subjekt mora izpolnjevati pogoj za svoj del posla)</w:t>
      </w:r>
    </w:p>
    <w:p w14:paraId="49F3CD2E" w14:textId="77777777" w:rsidR="008A2BE8" w:rsidRPr="008A2BE8" w:rsidRDefault="008A2BE8" w:rsidP="007B662E">
      <w:pPr>
        <w:spacing w:after="0" w:line="240" w:lineRule="auto"/>
        <w:jc w:val="both"/>
        <w:rPr>
          <w:rFonts w:ascii="Tahoma" w:hAnsi="Tahoma" w:cs="Tahoma"/>
          <w:sz w:val="18"/>
          <w:szCs w:val="18"/>
        </w:rPr>
      </w:pPr>
    </w:p>
    <w:p w14:paraId="664203E5" w14:textId="77777777" w:rsidR="006A08B3" w:rsidRPr="006A08B3" w:rsidRDefault="008A2BE8" w:rsidP="007B662E">
      <w:pPr>
        <w:spacing w:line="240" w:lineRule="auto"/>
        <w:rPr>
          <w:rFonts w:ascii="Tahoma" w:eastAsia="Calibri" w:hAnsi="Tahoma" w:cs="Tahoma"/>
          <w:noProof/>
          <w:kern w:val="0"/>
          <w:sz w:val="18"/>
          <w:szCs w:val="18"/>
          <w14:ligatures w14:val="none"/>
        </w:rPr>
      </w:pPr>
      <w:r w:rsidRPr="008A2BE8">
        <w:rPr>
          <w:rFonts w:ascii="Tahoma" w:hAnsi="Tahoma" w:cs="Tahoma"/>
          <w:sz w:val="18"/>
          <w:szCs w:val="18"/>
        </w:rPr>
        <w:lastRenderedPageBreak/>
        <w:t xml:space="preserve">2. Reference: </w:t>
      </w:r>
      <w:r w:rsidR="006A08B3" w:rsidRPr="006A08B3">
        <w:rPr>
          <w:rFonts w:ascii="Tahoma" w:eastAsia="Calibri" w:hAnsi="Tahoma" w:cs="Tahoma"/>
          <w:noProof/>
          <w:kern w:val="0"/>
          <w:sz w:val="18"/>
          <w:szCs w:val="18"/>
          <w14:ligatures w14:val="none"/>
        </w:rPr>
        <w:t xml:space="preserve">Ponudnik je v zadnjih treh letih, šteto od dneva objave obvestila o tem naročilu na Portalu javnih naročil, uspešno (to je časovno, količinsko in kakovostno v skladu z naročilom oziroma pogodbo in veljavnimi predpisi) dobavljal neprekinjeno vsaj 6 mesecev izdelke, istovrstne izdelkom, ki so predmet naročila v posameznem sklopu, vsaj dvema končnima naročnikoma za namen organizacije prehrane. Pogoj istovrstnosti je izpolnjen tudi, če se referenca ne nanaša na izdelke, ki bi bili istovrstni vsem izdelkom v posameznem sklopu, temveč le nekaterim. </w:t>
      </w:r>
    </w:p>
    <w:p w14:paraId="0D9C5FC8"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xml:space="preserve">V </w:t>
      </w:r>
      <w:r w:rsidRPr="006A08B3">
        <w:rPr>
          <w:rFonts w:ascii="Tahoma" w:eastAsia="Calibri" w:hAnsi="Tahoma" w:cs="Tahoma"/>
          <w:b/>
          <w:bCs/>
          <w:noProof/>
          <w:kern w:val="0"/>
          <w:sz w:val="18"/>
          <w:szCs w:val="18"/>
          <w14:ligatures w14:val="none"/>
        </w:rPr>
        <w:t>sklopih št. 1, 2 in 4</w:t>
      </w:r>
      <w:r w:rsidRPr="006A08B3">
        <w:rPr>
          <w:rFonts w:ascii="Tahoma" w:eastAsia="Calibri" w:hAnsi="Tahoma" w:cs="Tahoma"/>
          <w:noProof/>
          <w:kern w:val="0"/>
          <w:sz w:val="18"/>
          <w:szCs w:val="18"/>
          <w14:ligatures w14:val="none"/>
        </w:rPr>
        <w:t xml:space="preserve"> se morajo reference nanašati na </w:t>
      </w:r>
      <w:r w:rsidRPr="006A08B3">
        <w:rPr>
          <w:rFonts w:ascii="Tahoma" w:eastAsia="Calibri" w:hAnsi="Tahoma" w:cs="Tahoma"/>
          <w:b/>
          <w:bCs/>
          <w:noProof/>
          <w:kern w:val="0"/>
          <w:sz w:val="18"/>
          <w:szCs w:val="18"/>
          <w14:ligatures w14:val="none"/>
        </w:rPr>
        <w:t>javne zavode oziroma ustanove</w:t>
      </w:r>
      <w:r w:rsidRPr="006A08B3">
        <w:rPr>
          <w:rFonts w:ascii="Tahoma" w:eastAsia="Calibri" w:hAnsi="Tahoma" w:cs="Tahoma"/>
          <w:noProof/>
          <w:kern w:val="0"/>
          <w:sz w:val="18"/>
          <w:szCs w:val="18"/>
          <w14:ligatures w14:val="none"/>
        </w:rPr>
        <w:t xml:space="preserve"> (klinični center, bolnišnice, domovi starejših občanov, MORS ipd.).</w:t>
      </w:r>
    </w:p>
    <w:p w14:paraId="43132B3C"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xml:space="preserve">V </w:t>
      </w:r>
      <w:r w:rsidRPr="006A08B3">
        <w:rPr>
          <w:rFonts w:ascii="Tahoma" w:eastAsia="Calibri" w:hAnsi="Tahoma" w:cs="Tahoma"/>
          <w:b/>
          <w:bCs/>
          <w:noProof/>
          <w:kern w:val="0"/>
          <w:sz w:val="18"/>
          <w:szCs w:val="18"/>
          <w14:ligatures w14:val="none"/>
        </w:rPr>
        <w:t>sklopu št. 3</w:t>
      </w:r>
      <w:r w:rsidRPr="006A08B3">
        <w:rPr>
          <w:rFonts w:ascii="Tahoma" w:eastAsia="Calibri" w:hAnsi="Tahoma" w:cs="Tahoma"/>
          <w:noProof/>
          <w:kern w:val="0"/>
          <w:sz w:val="18"/>
          <w:szCs w:val="18"/>
          <w14:ligatures w14:val="none"/>
        </w:rPr>
        <w:t xml:space="preserve"> pa so lahko referenčni naročniki tudi javna podjetja ali drugi (tj. zasebni) subjekti.</w:t>
      </w:r>
    </w:p>
    <w:p w14:paraId="516E83BF"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17C12642"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xml:space="preserve">Pogoj je treba izpolniti </w:t>
      </w:r>
      <w:r w:rsidRPr="006A08B3">
        <w:rPr>
          <w:rFonts w:ascii="Tahoma" w:eastAsia="Calibri" w:hAnsi="Tahoma" w:cs="Tahoma"/>
          <w:b/>
          <w:bCs/>
          <w:noProof/>
          <w:kern w:val="0"/>
          <w:sz w:val="18"/>
          <w:szCs w:val="18"/>
          <w14:ligatures w14:val="none"/>
        </w:rPr>
        <w:t>za vsak sklop</w:t>
      </w:r>
      <w:r w:rsidRPr="006A08B3">
        <w:rPr>
          <w:rFonts w:ascii="Tahoma" w:eastAsia="Calibri" w:hAnsi="Tahoma" w:cs="Tahoma"/>
          <w:noProof/>
          <w:kern w:val="0"/>
          <w:sz w:val="18"/>
          <w:szCs w:val="18"/>
          <w14:ligatures w14:val="none"/>
        </w:rPr>
        <w:t>. Gospodarski subjekt lahko posamezni referenčni posel uveljavlja za več sklopov, v kolikor tak referenčni posel izpolnjuje pogoj istovrstnosti za vsak sklop, za katerega ga gospodarski subjekt uveljavlja.</w:t>
      </w:r>
    </w:p>
    <w:p w14:paraId="67E56CB8"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6788B844"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Pogoj mora izpolnjevati ponudnik. Skupina ponudnikov lahko pogoj izpolni skupaj. Ponudnik (oziroma skupina ponudnikov) lahko pogoj izpolni tudi s podizvajalci.</w:t>
      </w:r>
    </w:p>
    <w:p w14:paraId="0311F85A"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63713A88"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r w:rsidRPr="006A08B3">
        <w:rPr>
          <w:rFonts w:ascii="Tahoma" w:eastAsia="Times New Roman" w:hAnsi="Tahoma" w:cs="Tahoma"/>
          <w:noProof/>
          <w:color w:val="000000"/>
          <w:kern w:val="0"/>
          <w:sz w:val="18"/>
          <w:szCs w:val="18"/>
          <w:lang w:eastAsia="zh-CN"/>
          <w14:ligatures w14:val="none"/>
        </w:rPr>
        <w:t>Gospodarski subjekt mora v obrazcu ESPD pri predmetnem referenčnem pogoju navesti:</w:t>
      </w:r>
    </w:p>
    <w:p w14:paraId="09DF6933"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r w:rsidRPr="006A08B3">
        <w:rPr>
          <w:rFonts w:ascii="Tahoma" w:eastAsia="Times New Roman" w:hAnsi="Tahoma" w:cs="Tahoma"/>
          <w:noProof/>
          <w:color w:val="000000"/>
          <w:kern w:val="0"/>
          <w:sz w:val="18"/>
          <w:szCs w:val="18"/>
          <w:lang w:eastAsia="zh-CN"/>
          <w14:ligatures w14:val="none"/>
        </w:rPr>
        <w:t>- naziv naročnika (referenčne ustanove)</w:t>
      </w:r>
    </w:p>
    <w:p w14:paraId="5AD38252"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r w:rsidRPr="006A08B3">
        <w:rPr>
          <w:rFonts w:ascii="Tahoma" w:eastAsia="Times New Roman" w:hAnsi="Tahoma" w:cs="Tahoma"/>
          <w:noProof/>
          <w:color w:val="000000"/>
          <w:kern w:val="0"/>
          <w:sz w:val="18"/>
          <w:szCs w:val="18"/>
          <w:lang w:eastAsia="zh-CN"/>
          <w14:ligatures w14:val="none"/>
        </w:rPr>
        <w:t>- naziv JN/materiala</w:t>
      </w:r>
    </w:p>
    <w:p w14:paraId="7F3B77D9"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r w:rsidRPr="006A08B3">
        <w:rPr>
          <w:rFonts w:ascii="Tahoma" w:eastAsia="Times New Roman" w:hAnsi="Tahoma" w:cs="Tahoma"/>
          <w:noProof/>
          <w:color w:val="000000"/>
          <w:kern w:val="0"/>
          <w:sz w:val="18"/>
          <w:szCs w:val="18"/>
          <w:lang w:eastAsia="zh-CN"/>
          <w14:ligatures w14:val="none"/>
        </w:rPr>
        <w:t>- številko sklopa na katerega se referenca nanaša</w:t>
      </w:r>
    </w:p>
    <w:p w14:paraId="2771CDE6"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r w:rsidRPr="006A08B3">
        <w:rPr>
          <w:rFonts w:ascii="Tahoma" w:eastAsia="Times New Roman" w:hAnsi="Tahoma" w:cs="Tahoma"/>
          <w:noProof/>
          <w:color w:val="000000"/>
          <w:kern w:val="0"/>
          <w:sz w:val="18"/>
          <w:szCs w:val="18"/>
          <w:lang w:eastAsia="zh-CN"/>
          <w14:ligatures w14:val="none"/>
        </w:rPr>
        <w:t>- datum začetka in konca dobav</w:t>
      </w:r>
    </w:p>
    <w:p w14:paraId="53F4B304"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r w:rsidRPr="006A08B3">
        <w:rPr>
          <w:rFonts w:ascii="Tahoma" w:eastAsia="Times New Roman" w:hAnsi="Tahoma" w:cs="Tahoma"/>
          <w:noProof/>
          <w:color w:val="000000"/>
          <w:kern w:val="0"/>
          <w:sz w:val="18"/>
          <w:szCs w:val="18"/>
          <w:lang w:eastAsia="zh-CN"/>
          <w14:ligatures w14:val="none"/>
        </w:rPr>
        <w:t>- vrednost naročil</w:t>
      </w:r>
    </w:p>
    <w:p w14:paraId="6D847EB6"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p>
    <w:p w14:paraId="0EFDF94B" w14:textId="77777777" w:rsidR="006A08B3" w:rsidRPr="006A08B3" w:rsidRDefault="006A08B3" w:rsidP="007B662E">
      <w:pPr>
        <w:suppressAutoHyphens/>
        <w:spacing w:after="0" w:line="240" w:lineRule="auto"/>
        <w:jc w:val="both"/>
        <w:rPr>
          <w:rFonts w:ascii="Tahoma" w:eastAsia="Times New Roman" w:hAnsi="Tahoma" w:cs="Tahoma"/>
          <w:noProof/>
          <w:color w:val="000000"/>
          <w:kern w:val="0"/>
          <w:sz w:val="18"/>
          <w:szCs w:val="18"/>
          <w:lang w:eastAsia="zh-CN"/>
          <w14:ligatures w14:val="none"/>
        </w:rPr>
      </w:pPr>
      <w:r w:rsidRPr="006A08B3">
        <w:rPr>
          <w:rFonts w:ascii="Tahoma" w:eastAsia="Times New Roman" w:hAnsi="Tahoma" w:cs="Tahoma"/>
          <w:noProof/>
          <w:color w:val="000000"/>
          <w:kern w:val="0"/>
          <w:sz w:val="18"/>
          <w:szCs w:val="18"/>
          <w:lang w:eastAsia="zh-CN"/>
          <w14:ligatures w14:val="none"/>
        </w:rPr>
        <w:t>In priložiti i</w:t>
      </w:r>
      <w:r w:rsidRPr="006A08B3">
        <w:rPr>
          <w:rFonts w:ascii="Tahoma" w:eastAsia="Calibri" w:hAnsi="Tahoma" w:cs="Tahoma"/>
          <w:noProof/>
          <w:kern w:val="0"/>
          <w:sz w:val="18"/>
          <w:szCs w:val="18"/>
          <w14:ligatures w14:val="none"/>
        </w:rPr>
        <w:t>zpolnjen in s strani referenčnega naročnika potrjen obrazec »Referenčno potrdilo«.</w:t>
      </w:r>
    </w:p>
    <w:p w14:paraId="2A75C279" w14:textId="40515863" w:rsidR="008A2BE8" w:rsidRDefault="008A2BE8" w:rsidP="007B662E">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7B662E">
            <w:pPr>
              <w:suppressAutoHyphens/>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7B662E">
      <w:pPr>
        <w:spacing w:after="0" w:line="240" w:lineRule="auto"/>
        <w:rPr>
          <w:rFonts w:ascii="Tahoma" w:hAnsi="Tahoma" w:cs="Tahoma"/>
          <w:sz w:val="18"/>
          <w:szCs w:val="18"/>
        </w:rPr>
      </w:pPr>
    </w:p>
    <w:p w14:paraId="30015B32" w14:textId="77777777" w:rsidR="008A2BE8" w:rsidRPr="00ED2622" w:rsidRDefault="008A2BE8" w:rsidP="007B662E">
      <w:pPr>
        <w:suppressAutoHyphens/>
        <w:spacing w:after="0" w:line="240"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71C66E7A" w14:textId="381E03D7" w:rsidR="006A08B3" w:rsidRPr="006A08B3" w:rsidRDefault="008A2BE8" w:rsidP="00976828">
      <w:pPr>
        <w:spacing w:line="240" w:lineRule="auto"/>
        <w:rPr>
          <w:rFonts w:ascii="Tahoma" w:eastAsia="Calibri" w:hAnsi="Tahoma" w:cs="Tahoma"/>
          <w:noProof/>
          <w:kern w:val="0"/>
          <w:sz w:val="18"/>
          <w:szCs w:val="18"/>
          <w14:ligatures w14:val="none"/>
        </w:rPr>
      </w:pPr>
      <w:r w:rsidRPr="00ED2622">
        <w:rPr>
          <w:rFonts w:ascii="Tahoma" w:eastAsia="Calibri" w:hAnsi="Tahoma" w:cs="Tahoma"/>
          <w:kern w:val="0"/>
          <w:sz w:val="18"/>
          <w:szCs w:val="18"/>
          <w:lang w:eastAsia="zh-CN"/>
          <w14:ligatures w14:val="none"/>
        </w:rPr>
        <w:t xml:space="preserve">1. </w:t>
      </w:r>
      <w:r w:rsidR="00976828">
        <w:rPr>
          <w:rFonts w:ascii="Tahoma" w:eastAsia="Calibri" w:hAnsi="Tahoma" w:cs="Tahoma"/>
          <w:kern w:val="0"/>
          <w:sz w:val="18"/>
          <w:szCs w:val="18"/>
          <w:lang w:eastAsia="zh-CN"/>
          <w14:ligatures w14:val="none"/>
        </w:rPr>
        <w:t>da</w:t>
      </w:r>
      <w:r w:rsidR="006A08B3" w:rsidRPr="006A08B3">
        <w:rPr>
          <w:rFonts w:ascii="Tahoma" w:eastAsia="Calibri" w:hAnsi="Tahoma" w:cs="Tahoma"/>
          <w:noProof/>
          <w:kern w:val="0"/>
          <w:sz w:val="18"/>
          <w:szCs w:val="18"/>
          <w14:ligatures w14:val="none"/>
        </w:rPr>
        <w:t xml:space="preserve"> izvaja notranji nadzor skladno s HACCP načeli na podlagi izdelane analize poslovanja podjetja in študijo HACCP v vseh fazah proizvodnje in/oz. prometa živil.</w:t>
      </w:r>
    </w:p>
    <w:p w14:paraId="64893109" w14:textId="136C30B9" w:rsidR="006A08B3" w:rsidRPr="006A08B3" w:rsidRDefault="006A08B3"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2</w:t>
      </w:r>
      <w:r w:rsidRPr="006A08B3">
        <w:rPr>
          <w:rFonts w:ascii="Tahoma" w:eastAsia="Calibri" w:hAnsi="Tahoma" w:cs="Tahoma"/>
          <w:noProof/>
          <w:kern w:val="0"/>
          <w:sz w:val="18"/>
          <w:szCs w:val="18"/>
          <w14:ligatures w14:val="none"/>
        </w:rPr>
        <w:t xml:space="preserve">. </w:t>
      </w:r>
      <w:r w:rsidR="00976828">
        <w:rPr>
          <w:rFonts w:ascii="Tahoma" w:eastAsia="Calibri" w:hAnsi="Tahoma" w:cs="Tahoma"/>
          <w:noProof/>
          <w:kern w:val="0"/>
          <w:sz w:val="18"/>
          <w:szCs w:val="18"/>
          <w14:ligatures w14:val="none"/>
        </w:rPr>
        <w:t>da razpolaga z I</w:t>
      </w:r>
      <w:r w:rsidRPr="006A08B3">
        <w:rPr>
          <w:rFonts w:ascii="Tahoma" w:eastAsia="Calibri" w:hAnsi="Tahoma" w:cs="Tahoma"/>
          <w:noProof/>
          <w:kern w:val="0"/>
          <w:sz w:val="18"/>
          <w:szCs w:val="18"/>
          <w14:ligatures w14:val="none"/>
        </w:rPr>
        <w:t>zjavo o zdravstveni ustreznosti dostavljenih živil oziroma Izjavo o registriranem obratu na UVHVVR (ponudnik/ki  predloži/-jo kopijo enega od vpisov v ustrezni poklicni ali poslovni register   (poglavje 7; točka 7.1  Ustreznost).</w:t>
      </w:r>
    </w:p>
    <w:p w14:paraId="5339FDA3"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72C429C2" w14:textId="7D60597A" w:rsidR="006A08B3" w:rsidRPr="006A08B3" w:rsidRDefault="006A08B3"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3</w:t>
      </w:r>
      <w:r w:rsidRPr="006A08B3">
        <w:rPr>
          <w:rFonts w:ascii="Tahoma" w:eastAsia="Calibri" w:hAnsi="Tahoma" w:cs="Tahoma"/>
          <w:noProof/>
          <w:kern w:val="0"/>
          <w:sz w:val="18"/>
          <w:szCs w:val="18"/>
          <w14:ligatures w14:val="none"/>
        </w:rPr>
        <w:t xml:space="preserve">. </w:t>
      </w:r>
      <w:r w:rsidR="00976828">
        <w:rPr>
          <w:rFonts w:ascii="Tahoma" w:eastAsia="Calibri" w:hAnsi="Tahoma" w:cs="Tahoma"/>
          <w:noProof/>
          <w:kern w:val="0"/>
          <w:sz w:val="18"/>
          <w:szCs w:val="18"/>
          <w14:ligatures w14:val="none"/>
        </w:rPr>
        <w:t xml:space="preserve">da razpolaga z </w:t>
      </w:r>
      <w:r w:rsidRPr="006A08B3">
        <w:rPr>
          <w:rFonts w:ascii="Tahoma" w:eastAsia="Calibri" w:hAnsi="Tahoma" w:cs="Tahoma"/>
          <w:noProof/>
          <w:kern w:val="0"/>
          <w:sz w:val="18"/>
          <w:szCs w:val="18"/>
          <w14:ligatures w14:val="none"/>
        </w:rPr>
        <w:t>Izjavo o skladnosti materialov, ki prihajajo v stik z živili   (poglavje 7; točka 7.1  Ustreznost).</w:t>
      </w:r>
    </w:p>
    <w:p w14:paraId="6A82E59E"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(gospodarski subjekt mora izpolnjevati pogoj za svoj del posla)</w:t>
      </w:r>
    </w:p>
    <w:p w14:paraId="3AAFDF33" w14:textId="77777777" w:rsidR="006A08B3" w:rsidRDefault="006A08B3" w:rsidP="007B662E">
      <w:pPr>
        <w:spacing w:after="0" w:line="240" w:lineRule="auto"/>
        <w:jc w:val="both"/>
        <w:rPr>
          <w:rFonts w:ascii="Tahoma" w:eastAsia="Calibri" w:hAnsi="Tahoma" w:cs="Tahoma"/>
          <w:noProof/>
          <w:kern w:val="0"/>
          <w:sz w:val="18"/>
          <w:szCs w:val="18"/>
          <w14:ligatures w14:val="none"/>
        </w:rPr>
      </w:pPr>
    </w:p>
    <w:p w14:paraId="4096526D" w14:textId="7DCDFDCA" w:rsidR="00B27AC6" w:rsidRPr="00B27AC6" w:rsidRDefault="00B27AC6" w:rsidP="00DB3AE7">
      <w:pPr>
        <w:spacing w:after="0" w:line="240" w:lineRule="auto"/>
        <w:jc w:val="both"/>
        <w:rPr>
          <w:rFonts w:ascii="Tahoma" w:eastAsia="Calibri" w:hAnsi="Tahoma" w:cs="Tahoma"/>
          <w:b/>
          <w:bCs/>
          <w:noProof/>
          <w:kern w:val="0"/>
          <w:sz w:val="18"/>
          <w:szCs w:val="18"/>
          <w14:ligatures w14:val="none"/>
        </w:rPr>
      </w:pPr>
      <w:r>
        <w:rPr>
          <w:rFonts w:ascii="Tahoma" w:eastAsia="Calibri" w:hAnsi="Tahoma" w:cs="Tahoma"/>
          <w:noProof/>
          <w:kern w:val="0"/>
          <w:sz w:val="18"/>
          <w:szCs w:val="18"/>
          <w14:ligatures w14:val="none"/>
        </w:rPr>
        <w:t xml:space="preserve"> </w:t>
      </w:r>
    </w:p>
    <w:p w14:paraId="08128A96" w14:textId="2E34AC24" w:rsidR="006A08B3" w:rsidRPr="006A08B3" w:rsidRDefault="006A08B3"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4</w:t>
      </w:r>
      <w:r w:rsidRPr="006A08B3">
        <w:rPr>
          <w:rFonts w:ascii="Tahoma" w:eastAsia="Calibri" w:hAnsi="Tahoma" w:cs="Tahoma"/>
          <w:noProof/>
          <w:kern w:val="0"/>
          <w:sz w:val="18"/>
          <w:szCs w:val="18"/>
          <w14:ligatures w14:val="none"/>
        </w:rPr>
        <w:t xml:space="preserve">. Za vsa živila, ki jih ponudi ponudnik </w:t>
      </w:r>
    </w:p>
    <w:p w14:paraId="4A5B54EA" w14:textId="3EC2BA63" w:rsidR="006A08B3" w:rsidRPr="006A08B3" w:rsidRDefault="006A08B3"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4</w:t>
      </w:r>
      <w:r w:rsidRPr="006A08B3">
        <w:rPr>
          <w:rFonts w:ascii="Tahoma" w:eastAsia="Calibri" w:hAnsi="Tahoma" w:cs="Tahoma"/>
          <w:noProof/>
          <w:kern w:val="0"/>
          <w:sz w:val="18"/>
          <w:szCs w:val="18"/>
          <w14:ligatures w14:val="none"/>
        </w:rPr>
        <w:t xml:space="preserve">.1 </w:t>
      </w:r>
      <w:r w:rsidRPr="006A08B3">
        <w:rPr>
          <w:rFonts w:ascii="Tahoma" w:eastAsia="Calibri" w:hAnsi="Tahoma" w:cs="Tahoma"/>
          <w:b/>
          <w:bCs/>
          <w:noProof/>
          <w:kern w:val="0"/>
          <w:sz w:val="18"/>
          <w:szCs w:val="18"/>
          <w14:ligatures w14:val="none"/>
        </w:rPr>
        <w:t>v sklopu št. 3</w:t>
      </w:r>
      <w:r w:rsidRPr="006A08B3">
        <w:rPr>
          <w:rFonts w:ascii="Verdana" w:eastAsia="Times New Roman" w:hAnsi="Verdana" w:cs="Arial"/>
          <w:noProof/>
          <w:color w:val="000000"/>
          <w:kern w:val="0"/>
          <w:sz w:val="20"/>
          <w:szCs w:val="24"/>
          <w14:ligatures w14:val="none"/>
        </w:rPr>
        <w:t xml:space="preserve"> </w:t>
      </w:r>
      <w:r w:rsidRPr="006A08B3">
        <w:rPr>
          <w:rFonts w:ascii="Tahoma" w:eastAsia="Calibri" w:hAnsi="Tahoma" w:cs="Tahoma"/>
          <w:noProof/>
          <w:kern w:val="0"/>
          <w:sz w:val="18"/>
          <w:szCs w:val="18"/>
          <w14:ligatures w14:val="none"/>
        </w:rPr>
        <w:t xml:space="preserve">(Ekološko pridelana živila), </w:t>
      </w:r>
      <w:r w:rsidR="00976828">
        <w:rPr>
          <w:rFonts w:ascii="Tahoma" w:eastAsia="Calibri" w:hAnsi="Tahoma" w:cs="Tahoma"/>
          <w:noProof/>
          <w:kern w:val="0"/>
          <w:sz w:val="18"/>
          <w:szCs w:val="18"/>
          <w14:ligatures w14:val="none"/>
        </w:rPr>
        <w:t>zagotavlja</w:t>
      </w:r>
      <w:r w:rsidRPr="006A08B3">
        <w:rPr>
          <w:rFonts w:ascii="Tahoma" w:eastAsia="Calibri" w:hAnsi="Tahoma" w:cs="Tahoma"/>
          <w:noProof/>
          <w:kern w:val="0"/>
          <w:sz w:val="18"/>
          <w:szCs w:val="18"/>
          <w14:ligatures w14:val="none"/>
        </w:rPr>
        <w:t>, da:</w:t>
      </w:r>
    </w:p>
    <w:p w14:paraId="2CD5663B"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Za vsak posamezen ekološki proizvod mora biti izdan certifikat, ki so ga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w:t>
      </w:r>
    </w:p>
    <w:p w14:paraId="11BFBB61"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so živila pridelana na ekološki način, kot ga določajo Uredba Sveta (ES) št. 834/2007 o ekološki pridelavi in označevanju ekoloških proizvodov in razveljavitvi Uredbe (EGS) št. 2092/91 (UL L, št. 189/2007, str. 1), Uredba Komisije (ES) št. 889/2008 o določitvi podrobnih pravil za izvajanje Uredbe Sveta (ES) št. 834/2007 o ekološki pridelavi in označevanju ekoloških proizvodov glede ekološke pridelave, označevanja in nadzora (UL L, št. 250/2008, str. 1) ali predpis, ki ureja ekološko pridelavo in predelavo kmetijskih pridelkov oziroma živil (za živila, ki so pridelana v preusmeritvenem obdobju, se šteje, da so pridelana na ekološki način) in</w:t>
      </w:r>
    </w:p>
    <w:p w14:paraId="038438D5"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so proizvodi v:</w:t>
      </w:r>
    </w:p>
    <w:p w14:paraId="0284E686"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sekundarni embalaži in/ali transportni embalaži, ki vsebuje več kot 45% recikliranih materialov, ali</w:t>
      </w:r>
    </w:p>
    <w:p w14:paraId="3F8C5D6C"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embalaži, ki temelji na obnovljivih surovinah, ali</w:t>
      </w:r>
    </w:p>
    <w:p w14:paraId="06E8E1AA"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enotni embalaži (in ne v posameznih/manjših enotah) ali</w:t>
      </w:r>
    </w:p>
    <w:p w14:paraId="2F25F0AE"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povratni embalaži.</w:t>
      </w:r>
    </w:p>
    <w:p w14:paraId="5D8F0658"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52F35494"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xml:space="preserve">V Republiki Sloveniji se ekološki proizvodi označujejo z označbo »ekološki«, dovoljeni pa so tudi izrazi, kot so »biološki«, »eko« ali »bio«. Za živila, ki niso vključena v certificirano ekološko shemo, se te označbe ne smejo uporabljati in jih tudi naročnik ne bo upošteval. Kadar je dobavitelj ekološkega živila le distributer in ne proizvajalec, mora imeti certifikat dobavitelja za distribucijo ekoloških živil, ki se glasi na njegovo ime (certifikat za distribucijo </w:t>
      </w:r>
      <w:r w:rsidRPr="006A08B3">
        <w:rPr>
          <w:rFonts w:ascii="Tahoma" w:eastAsia="Calibri" w:hAnsi="Tahoma" w:cs="Tahoma"/>
          <w:noProof/>
          <w:kern w:val="0"/>
          <w:sz w:val="18"/>
          <w:szCs w:val="18"/>
          <w14:ligatures w14:val="none"/>
        </w:rPr>
        <w:lastRenderedPageBreak/>
        <w:t>bo moral ponudnik predložiti na zahtevo naročnika), in tudi certifikat za ekološko živilo, ki ga ponuja (če ekološko živilo ni navedeno že na njegovem certifikatu).</w:t>
      </w:r>
    </w:p>
    <w:p w14:paraId="5C00A035"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1F0F076B"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xml:space="preserve">Eko izdelki morajo biti pakirani v embalaži, ki prihaja v stik z živili in ima znak okolja tip I, embalaža mora ohranjati kvaliteto živila in živilo zaščititi pred zunanjimi vplivi in škodljivci. Na zahtevo naročnika bo ponudnik dostavil: </w:t>
      </w:r>
    </w:p>
    <w:p w14:paraId="1E9C5882"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Izjava o sestavi embalaže, ki prihaja v stik z živilom (izjava mora biti opremljena s šifro sklopa in šifro razpisanega izdelka, na katerega se nanaša) in</w:t>
      </w:r>
    </w:p>
    <w:p w14:paraId="6EFC3563"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Potrdilo, da ima embalaža, ki prihaja v stik z živilom, znak za okolje tip I – certifikat (dokazilo oziroma certifikat mora biti opremljen s šifro sklopa in šifro razpisanega izdelka, za katerega ga ponudnik uveljavlja).</w:t>
      </w:r>
    </w:p>
    <w:p w14:paraId="5C98FFB7"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7496E6EB"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Dokazilo:</w:t>
      </w:r>
    </w:p>
    <w:p w14:paraId="5C25C499"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Potrdilo, da ima živilo znak za okolje tip I – certifikat – zaželeno (</w:t>
      </w:r>
      <w:r w:rsidRPr="006A08B3">
        <w:rPr>
          <w:rFonts w:ascii="Tahoma" w:eastAsia="Calibri" w:hAnsi="Tahoma" w:cs="Tahoma"/>
          <w:b/>
          <w:bCs/>
          <w:noProof/>
          <w:kern w:val="0"/>
          <w:sz w:val="18"/>
          <w:szCs w:val="18"/>
          <w14:ligatures w14:val="none"/>
        </w:rPr>
        <w:t>veljavno</w:t>
      </w:r>
      <w:r w:rsidRPr="006A08B3">
        <w:rPr>
          <w:rFonts w:ascii="Tahoma" w:eastAsia="Calibri" w:hAnsi="Tahoma" w:cs="Tahoma"/>
          <w:noProof/>
          <w:kern w:val="0"/>
          <w:sz w:val="18"/>
          <w:szCs w:val="18"/>
          <w14:ligatures w14:val="none"/>
        </w:rPr>
        <w:t xml:space="preserve"> dokazilo oziroma certifikat mora biti opremljen s šifro sklopa in šifro razpisanega izdelka, za katerega ga ponudnik uveljavlja).</w:t>
      </w:r>
    </w:p>
    <w:p w14:paraId="2FF40BE8"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40799374" w14:textId="1E7DE6B9" w:rsidR="006A08B3" w:rsidRPr="006A08B3" w:rsidRDefault="006A08B3"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4</w:t>
      </w:r>
      <w:r w:rsidRPr="006A08B3">
        <w:rPr>
          <w:rFonts w:ascii="Tahoma" w:eastAsia="Calibri" w:hAnsi="Tahoma" w:cs="Tahoma"/>
          <w:noProof/>
          <w:kern w:val="0"/>
          <w:sz w:val="18"/>
          <w:szCs w:val="18"/>
          <w14:ligatures w14:val="none"/>
        </w:rPr>
        <w:t xml:space="preserve">.2 v </w:t>
      </w:r>
      <w:r w:rsidRPr="006A08B3">
        <w:rPr>
          <w:rFonts w:ascii="Tahoma" w:eastAsia="Calibri" w:hAnsi="Tahoma" w:cs="Tahoma"/>
          <w:b/>
          <w:bCs/>
          <w:noProof/>
          <w:kern w:val="0"/>
          <w:sz w:val="18"/>
          <w:szCs w:val="18"/>
          <w14:ligatures w14:val="none"/>
        </w:rPr>
        <w:t>sklopu št. 4</w:t>
      </w:r>
      <w:r w:rsidRPr="006A08B3">
        <w:rPr>
          <w:rFonts w:ascii="Tahoma" w:eastAsia="Calibri" w:hAnsi="Tahoma" w:cs="Tahoma"/>
          <w:noProof/>
          <w:kern w:val="0"/>
          <w:sz w:val="18"/>
          <w:szCs w:val="18"/>
          <w14:ligatures w14:val="none"/>
        </w:rPr>
        <w:t xml:space="preserve"> (Prehrambeno blago v shemah kakovosti), morajo biti</w:t>
      </w:r>
      <w:r w:rsidR="00976828">
        <w:rPr>
          <w:rFonts w:ascii="Tahoma" w:eastAsia="Calibri" w:hAnsi="Tahoma" w:cs="Tahoma"/>
          <w:noProof/>
          <w:kern w:val="0"/>
          <w:sz w:val="18"/>
          <w:szCs w:val="18"/>
          <w14:ligatures w14:val="none"/>
        </w:rPr>
        <w:t xml:space="preserve"> artikli</w:t>
      </w:r>
      <w:r w:rsidRPr="006A08B3">
        <w:rPr>
          <w:rFonts w:ascii="Tahoma" w:eastAsia="Calibri" w:hAnsi="Tahoma" w:cs="Tahoma"/>
          <w:noProof/>
          <w:kern w:val="0"/>
          <w:sz w:val="18"/>
          <w:szCs w:val="18"/>
          <w14:ligatures w14:val="none"/>
        </w:rPr>
        <w:t xml:space="preserve"> uvrščen</w:t>
      </w:r>
      <w:r w:rsidR="00976828">
        <w:rPr>
          <w:rFonts w:ascii="Tahoma" w:eastAsia="Calibri" w:hAnsi="Tahoma" w:cs="Tahoma"/>
          <w:noProof/>
          <w:kern w:val="0"/>
          <w:sz w:val="18"/>
          <w:szCs w:val="18"/>
          <w14:ligatures w14:val="none"/>
        </w:rPr>
        <w:t>i</w:t>
      </w:r>
      <w:r w:rsidRPr="006A08B3">
        <w:rPr>
          <w:rFonts w:ascii="Tahoma" w:eastAsia="Calibri" w:hAnsi="Tahoma" w:cs="Tahoma"/>
          <w:noProof/>
          <w:kern w:val="0"/>
          <w:sz w:val="18"/>
          <w:szCs w:val="18"/>
          <w14:ligatures w14:val="none"/>
        </w:rPr>
        <w:t xml:space="preserve"> v eno od shem kakovosti oziroma mora biti zanje izdan ustrezen certifikat, kot je podrobneje opredeljeno v Specifikaciji razpisanih artiklov za sklop št. 4: ekološki, integrirani, višja kakovost, zajamčena tradicionalna posebnost, označba porekla, izbrana kakovost, geografska označba, piščancem prijazna reja ali brez gensko spremenjenih organizmov.</w:t>
      </w:r>
    </w:p>
    <w:p w14:paraId="131AB09F"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01F67152" w14:textId="77777777" w:rsidR="006A08B3" w:rsidRPr="006A08B3" w:rsidRDefault="006A08B3" w:rsidP="007B662E">
      <w:pPr>
        <w:spacing w:after="0" w:line="240" w:lineRule="auto"/>
        <w:jc w:val="both"/>
        <w:rPr>
          <w:rFonts w:ascii="Tahoma" w:eastAsia="Calibri" w:hAnsi="Tahoma" w:cs="Tahoma"/>
          <w:b/>
          <w:bCs/>
          <w:noProof/>
          <w:kern w:val="0"/>
          <w:sz w:val="18"/>
          <w:szCs w:val="18"/>
          <w14:ligatures w14:val="none"/>
        </w:rPr>
      </w:pPr>
      <w:r w:rsidRPr="006A08B3">
        <w:rPr>
          <w:rFonts w:ascii="Tahoma" w:eastAsia="Calibri" w:hAnsi="Tahoma" w:cs="Tahoma"/>
          <w:b/>
          <w:bCs/>
          <w:noProof/>
          <w:kern w:val="0"/>
          <w:sz w:val="18"/>
          <w:szCs w:val="18"/>
          <w14:ligatures w14:val="none"/>
        </w:rPr>
        <w:t>Dokazilo:</w:t>
      </w:r>
    </w:p>
    <w:p w14:paraId="66661B0C"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 Dokazilo o uvrstitvi v shemo kakovosti oziroma certifikat – zaželeno predložiti v ponudbo (</w:t>
      </w:r>
      <w:r w:rsidRPr="006A08B3">
        <w:rPr>
          <w:rFonts w:ascii="Tahoma" w:eastAsia="Calibri" w:hAnsi="Tahoma" w:cs="Tahoma"/>
          <w:b/>
          <w:bCs/>
          <w:noProof/>
          <w:kern w:val="0"/>
          <w:sz w:val="18"/>
          <w:szCs w:val="18"/>
          <w14:ligatures w14:val="none"/>
        </w:rPr>
        <w:t>veljavno</w:t>
      </w:r>
      <w:r w:rsidRPr="006A08B3">
        <w:rPr>
          <w:rFonts w:ascii="Tahoma" w:eastAsia="Calibri" w:hAnsi="Tahoma" w:cs="Tahoma"/>
          <w:noProof/>
          <w:kern w:val="0"/>
          <w:sz w:val="18"/>
          <w:szCs w:val="18"/>
          <w14:ligatures w14:val="none"/>
        </w:rPr>
        <w:t xml:space="preserve"> dokazilo oziroma certifikat mora biti opremljen s šifro sklopa in šifro razpisanega izdelka, za katerega ga ponudnik uveljavlja) IN</w:t>
      </w:r>
    </w:p>
    <w:p w14:paraId="76288768"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3"/>
          <w:sz w:val="18"/>
          <w:szCs w:val="18"/>
          <w:u w:val="single"/>
          <w14:ligatures w14:val="none"/>
        </w:rPr>
        <w:t xml:space="preserve">- </w:t>
      </w:r>
      <w:r w:rsidRPr="006A08B3">
        <w:rPr>
          <w:rFonts w:ascii="Tahoma" w:eastAsia="Calibri" w:hAnsi="Tahoma" w:cs="Tahoma"/>
          <w:noProof/>
          <w:kern w:val="3"/>
          <w:sz w:val="18"/>
          <w:szCs w:val="18"/>
          <w:u w:val="single"/>
          <w:lang w:eastAsia="zh-CN"/>
          <w14:ligatures w14:val="none"/>
        </w:rPr>
        <w:t xml:space="preserve">vpis v Specifikaciji razpisanih artiklov, ki jo naloži in izpolni v sistem GoSoft, shemo kakovosti, ki jo uveljavlja in številko certifikata, v rubriko »Dodatni podatki« v razdelku »Shema kakovosti«. </w:t>
      </w:r>
      <w:r w:rsidRPr="006A08B3">
        <w:rPr>
          <w:rFonts w:ascii="Tahoma" w:eastAsia="Calibri" w:hAnsi="Tahoma" w:cs="Tahoma"/>
          <w:noProof/>
          <w:color w:val="000000"/>
          <w:kern w:val="3"/>
          <w:sz w:val="18"/>
          <w:szCs w:val="18"/>
          <w:u w:val="single"/>
          <w:lang w:eastAsia="zh-CN"/>
          <w14:ligatures w14:val="none"/>
        </w:rPr>
        <w:t>Za ekološka živila pa ponudnik v rubriko “Dodatni podatki” v razdelku »ekološki certifikat« vpiše vrsto dokazila in številko, s katerim izkazuje izpolnjevanje ekološkega merila.</w:t>
      </w:r>
    </w:p>
    <w:p w14:paraId="0BDF8EC8" w14:textId="77777777" w:rsidR="006A08B3" w:rsidRPr="006A08B3" w:rsidRDefault="006A08B3" w:rsidP="007B662E">
      <w:pPr>
        <w:spacing w:after="0" w:line="240" w:lineRule="auto"/>
        <w:jc w:val="both"/>
        <w:rPr>
          <w:rFonts w:ascii="Tahoma" w:eastAsia="Times New Roman" w:hAnsi="Tahoma" w:cs="Tahoma"/>
          <w:noProof/>
          <w:color w:val="000000"/>
          <w:kern w:val="0"/>
          <w:sz w:val="18"/>
          <w:szCs w:val="18"/>
          <w14:ligatures w14:val="none"/>
        </w:rPr>
      </w:pPr>
    </w:p>
    <w:p w14:paraId="1A7534A6" w14:textId="33944FC0" w:rsidR="006A08B3" w:rsidRPr="006A08B3" w:rsidRDefault="006A08B3" w:rsidP="007B662E">
      <w:pPr>
        <w:spacing w:after="0" w:line="240" w:lineRule="auto"/>
        <w:jc w:val="both"/>
        <w:rPr>
          <w:rFonts w:ascii="Tahoma" w:eastAsia="Times New Roman" w:hAnsi="Tahoma" w:cs="Tahoma"/>
          <w:noProof/>
          <w:color w:val="000000"/>
          <w:kern w:val="0"/>
          <w:sz w:val="18"/>
          <w:szCs w:val="18"/>
          <w14:ligatures w14:val="none"/>
        </w:rPr>
      </w:pPr>
      <w:r>
        <w:rPr>
          <w:rFonts w:ascii="Tahoma" w:eastAsia="Times New Roman" w:hAnsi="Tahoma" w:cs="Tahoma"/>
          <w:noProof/>
          <w:color w:val="000000"/>
          <w:kern w:val="0"/>
          <w:sz w:val="18"/>
          <w:szCs w:val="18"/>
          <w14:ligatures w14:val="none"/>
        </w:rPr>
        <w:t>4</w:t>
      </w:r>
      <w:r w:rsidRPr="006A08B3">
        <w:rPr>
          <w:rFonts w:ascii="Tahoma" w:eastAsia="Times New Roman" w:hAnsi="Tahoma" w:cs="Tahoma"/>
          <w:noProof/>
          <w:color w:val="000000"/>
          <w:kern w:val="0"/>
          <w:sz w:val="18"/>
          <w:szCs w:val="18"/>
          <w14:ligatures w14:val="none"/>
        </w:rPr>
        <w:t xml:space="preserve">.3. </w:t>
      </w:r>
      <w:r w:rsidR="00976828">
        <w:rPr>
          <w:rFonts w:ascii="Tahoma" w:eastAsia="Times New Roman" w:hAnsi="Tahoma" w:cs="Tahoma"/>
          <w:noProof/>
          <w:color w:val="000000"/>
          <w:kern w:val="0"/>
          <w:sz w:val="18"/>
          <w:szCs w:val="18"/>
          <w14:ligatures w14:val="none"/>
        </w:rPr>
        <w:t xml:space="preserve">da </w:t>
      </w:r>
      <w:r w:rsidRPr="006A08B3">
        <w:rPr>
          <w:rFonts w:ascii="Tahoma" w:eastAsia="Times New Roman" w:hAnsi="Tahoma" w:cs="Tahoma"/>
          <w:noProof/>
          <w:color w:val="000000"/>
          <w:kern w:val="0"/>
          <w:sz w:val="18"/>
          <w:szCs w:val="18"/>
          <w14:ligatures w14:val="none"/>
        </w:rPr>
        <w:t xml:space="preserve">za ponujene artikle razpolga z Specifikacijami alergenov v živilih/surovinah </w:t>
      </w:r>
    </w:p>
    <w:p w14:paraId="1D717B4E" w14:textId="77777777" w:rsidR="006A08B3" w:rsidRPr="006A08B3" w:rsidRDefault="006A08B3" w:rsidP="007B662E">
      <w:pPr>
        <w:spacing w:after="0" w:line="240" w:lineRule="auto"/>
        <w:jc w:val="both"/>
        <w:rPr>
          <w:rFonts w:ascii="Tahoma" w:eastAsia="Times New Roman" w:hAnsi="Tahoma" w:cs="Tahoma"/>
          <w:noProof/>
          <w:color w:val="000000"/>
          <w:kern w:val="0"/>
          <w:sz w:val="18"/>
          <w:szCs w:val="18"/>
          <w14:ligatures w14:val="none"/>
        </w:rPr>
      </w:pPr>
    </w:p>
    <w:p w14:paraId="25941F40" w14:textId="77777777" w:rsidR="006A08B3" w:rsidRPr="006A08B3" w:rsidRDefault="006A08B3" w:rsidP="007B662E">
      <w:pPr>
        <w:spacing w:after="0" w:line="240" w:lineRule="auto"/>
        <w:jc w:val="both"/>
        <w:rPr>
          <w:rFonts w:ascii="Tahoma" w:eastAsia="Times New Roman" w:hAnsi="Tahoma" w:cs="Tahoma"/>
          <w:b/>
          <w:bCs/>
          <w:noProof/>
          <w:color w:val="000000"/>
          <w:kern w:val="0"/>
          <w:sz w:val="18"/>
          <w:szCs w:val="18"/>
          <w14:ligatures w14:val="none"/>
        </w:rPr>
      </w:pPr>
      <w:r w:rsidRPr="006A08B3">
        <w:rPr>
          <w:rFonts w:ascii="Tahoma" w:eastAsia="Times New Roman" w:hAnsi="Tahoma" w:cs="Tahoma"/>
          <w:b/>
          <w:bCs/>
          <w:noProof/>
          <w:color w:val="000000"/>
          <w:kern w:val="0"/>
          <w:sz w:val="18"/>
          <w:szCs w:val="18"/>
          <w14:ligatures w14:val="none"/>
        </w:rPr>
        <w:t>Dokazilo:</w:t>
      </w:r>
    </w:p>
    <w:p w14:paraId="3E7FB1C4" w14:textId="77777777" w:rsidR="006A08B3" w:rsidRPr="006A08B3" w:rsidRDefault="006A08B3" w:rsidP="007B662E">
      <w:pPr>
        <w:spacing w:after="0" w:line="240" w:lineRule="auto"/>
        <w:jc w:val="both"/>
        <w:rPr>
          <w:rFonts w:ascii="Tahoma" w:eastAsia="Times New Roman" w:hAnsi="Tahoma" w:cs="Tahoma"/>
          <w:noProof/>
          <w:color w:val="000000"/>
          <w:kern w:val="0"/>
          <w:sz w:val="18"/>
          <w:szCs w:val="18"/>
          <w14:ligatures w14:val="none"/>
        </w:rPr>
      </w:pPr>
      <w:r w:rsidRPr="006A08B3">
        <w:rPr>
          <w:rFonts w:ascii="Tahoma" w:eastAsia="Times New Roman" w:hAnsi="Tahoma" w:cs="Tahoma"/>
          <w:noProof/>
          <w:color w:val="000000"/>
          <w:kern w:val="0"/>
          <w:sz w:val="18"/>
          <w:szCs w:val="18"/>
          <w14:ligatures w14:val="none"/>
        </w:rPr>
        <w:t xml:space="preserve">- Specifikacija alergenov v živilih/surovinah – zeželeno predložiti v ponudbo (iz specifikacije mora biti razvidno na kateri sklop se nanaša (zapis sklopa) in na kateri ponujen artikel se nanaša (šifra art.)    </w:t>
      </w:r>
      <w:bookmarkStart w:id="6" w:name="_Hlk168909268"/>
    </w:p>
    <w:p w14:paraId="43D38C09" w14:textId="77777777" w:rsidR="006A08B3" w:rsidRPr="006A08B3" w:rsidRDefault="006A08B3" w:rsidP="007B662E">
      <w:pPr>
        <w:spacing w:after="0" w:line="240" w:lineRule="auto"/>
        <w:jc w:val="both"/>
        <w:rPr>
          <w:rFonts w:ascii="Tahoma" w:eastAsia="Times New Roman" w:hAnsi="Tahoma" w:cs="Tahoma"/>
          <w:noProof/>
          <w:color w:val="000000"/>
          <w:kern w:val="0"/>
          <w:sz w:val="18"/>
          <w:szCs w:val="18"/>
          <w14:ligatures w14:val="none"/>
        </w:rPr>
      </w:pPr>
      <w:r w:rsidRPr="006A08B3">
        <w:rPr>
          <w:rFonts w:ascii="Tahoma" w:eastAsia="Times New Roman" w:hAnsi="Tahoma" w:cs="Tahoma"/>
          <w:noProof/>
          <w:color w:val="000000"/>
          <w:kern w:val="0"/>
          <w:sz w:val="18"/>
          <w:szCs w:val="18"/>
          <w14:ligatures w14:val="none"/>
        </w:rPr>
        <w:t>- vpis v Specifikaciji razpisanih artiklov, ki jo naloži in izpolni v sistem GoSoft, v rubriko »Dodatni podatki za opis identa (PD 05).</w:t>
      </w:r>
    </w:p>
    <w:bookmarkEnd w:id="6"/>
    <w:p w14:paraId="25B01B53" w14:textId="77777777" w:rsidR="006A08B3" w:rsidRPr="006A08B3" w:rsidRDefault="006A08B3" w:rsidP="007B662E">
      <w:pPr>
        <w:spacing w:after="0" w:line="240" w:lineRule="auto"/>
        <w:jc w:val="both"/>
        <w:rPr>
          <w:rFonts w:ascii="Tahoma" w:eastAsia="Times New Roman" w:hAnsi="Tahoma" w:cs="Tahoma"/>
          <w:noProof/>
          <w:color w:val="000000"/>
          <w:kern w:val="0"/>
          <w:sz w:val="18"/>
          <w:szCs w:val="18"/>
          <w14:ligatures w14:val="none"/>
        </w:rPr>
      </w:pPr>
      <w:r w:rsidRPr="006A08B3">
        <w:rPr>
          <w:rFonts w:ascii="Tahoma" w:eastAsia="Times New Roman" w:hAnsi="Tahoma" w:cs="Tahoma"/>
          <w:noProof/>
          <w:color w:val="000000"/>
          <w:kern w:val="0"/>
          <w:sz w:val="18"/>
          <w:szCs w:val="18"/>
          <w14:ligatures w14:val="none"/>
        </w:rPr>
        <w:t>(gospodarski subjekt mora izpolnjevati pogoj za svoj del posla)</w:t>
      </w:r>
    </w:p>
    <w:p w14:paraId="701501C3" w14:textId="77777777" w:rsidR="006A08B3" w:rsidRPr="006A08B3" w:rsidRDefault="006A08B3" w:rsidP="007B662E">
      <w:pPr>
        <w:spacing w:after="0" w:line="240" w:lineRule="auto"/>
        <w:jc w:val="both"/>
        <w:rPr>
          <w:rFonts w:ascii="Tahoma" w:eastAsia="Times New Roman" w:hAnsi="Tahoma" w:cs="Tahoma"/>
          <w:noProof/>
          <w:color w:val="000000"/>
          <w:kern w:val="0"/>
          <w:sz w:val="18"/>
          <w:szCs w:val="18"/>
          <w14:ligatures w14:val="none"/>
        </w:rPr>
      </w:pPr>
    </w:p>
    <w:p w14:paraId="0B12F512" w14:textId="59B6139F" w:rsidR="00DB3AE7" w:rsidRDefault="006A08B3" w:rsidP="007B662E">
      <w:pPr>
        <w:spacing w:after="0" w:line="240" w:lineRule="auto"/>
        <w:jc w:val="both"/>
        <w:rPr>
          <w:rFonts w:ascii="Tahoma" w:eastAsia="Times New Roman" w:hAnsi="Tahoma" w:cs="Tahoma"/>
          <w:noProof/>
          <w:color w:val="000000"/>
          <w:kern w:val="0"/>
          <w:sz w:val="18"/>
          <w:szCs w:val="18"/>
          <w14:ligatures w14:val="none"/>
        </w:rPr>
      </w:pPr>
      <w:r>
        <w:rPr>
          <w:rFonts w:ascii="Tahoma" w:eastAsia="Times New Roman" w:hAnsi="Tahoma" w:cs="Tahoma"/>
          <w:noProof/>
          <w:color w:val="000000"/>
          <w:kern w:val="0"/>
          <w:sz w:val="18"/>
          <w:szCs w:val="18"/>
          <w14:ligatures w14:val="none"/>
        </w:rPr>
        <w:t>5</w:t>
      </w:r>
      <w:r w:rsidRPr="006A08B3">
        <w:rPr>
          <w:rFonts w:ascii="Tahoma" w:eastAsia="Times New Roman" w:hAnsi="Tahoma" w:cs="Tahoma"/>
          <w:noProof/>
          <w:color w:val="000000"/>
          <w:kern w:val="0"/>
          <w:sz w:val="18"/>
          <w:szCs w:val="18"/>
          <w14:ligatures w14:val="none"/>
        </w:rPr>
        <w:t xml:space="preserve">. </w:t>
      </w:r>
      <w:r w:rsidR="00976828">
        <w:rPr>
          <w:rFonts w:ascii="Tahoma" w:eastAsia="Times New Roman" w:hAnsi="Tahoma" w:cs="Tahoma"/>
          <w:noProof/>
          <w:color w:val="000000"/>
          <w:kern w:val="0"/>
          <w:sz w:val="18"/>
          <w:szCs w:val="18"/>
          <w14:ligatures w14:val="none"/>
        </w:rPr>
        <w:t>da</w:t>
      </w:r>
      <w:r w:rsidR="00DB3AE7" w:rsidRPr="00DB3AE7">
        <w:rPr>
          <w:rFonts w:ascii="Tahoma" w:eastAsia="Times New Roman" w:hAnsi="Tahoma" w:cs="Tahoma"/>
          <w:noProof/>
          <w:color w:val="000000"/>
          <w:kern w:val="0"/>
          <w:sz w:val="18"/>
          <w:szCs w:val="18"/>
          <w14:ligatures w14:val="none"/>
        </w:rPr>
        <w:t xml:space="preserve"> izvaja Uredbo komisije (EU) 2021/382 z dne 3. marca 2021 o spremembi prilog k Uredbi Evropskega parlamenta in Sveta (ES) št. 852/2004 O HIGIENI ŽIVIL v zvezi s kulturo varnosti hrane. Ponudnik izvaja koncept „kulture varnosti hrane“ kot splošno načelo v vseh fazah proizvodnje in/oz. prometa živil. Kultura varnosti hrane krepi varnost hrane s povečanjem ozaveščenosti in izboljšanjem vedenja zaposlenih v živilskih obratih. </w:t>
      </w:r>
    </w:p>
    <w:p w14:paraId="3461B811" w14:textId="77777777" w:rsidR="00DB3AE7" w:rsidRDefault="00DB3AE7" w:rsidP="007B662E">
      <w:pPr>
        <w:spacing w:after="0" w:line="240" w:lineRule="auto"/>
        <w:jc w:val="both"/>
        <w:rPr>
          <w:rFonts w:ascii="Tahoma" w:eastAsia="Times New Roman" w:hAnsi="Tahoma" w:cs="Tahoma"/>
          <w:noProof/>
          <w:color w:val="000000"/>
          <w:kern w:val="0"/>
          <w:sz w:val="18"/>
          <w:szCs w:val="18"/>
          <w14:ligatures w14:val="none"/>
        </w:rPr>
      </w:pPr>
    </w:p>
    <w:p w14:paraId="70F18209" w14:textId="57BF0526" w:rsidR="006A08B3" w:rsidRPr="006A08B3" w:rsidRDefault="00DB3AE7"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 xml:space="preserve">6. </w:t>
      </w:r>
      <w:r w:rsidR="00976828">
        <w:rPr>
          <w:rFonts w:ascii="Tahoma" w:eastAsia="Calibri" w:hAnsi="Tahoma" w:cs="Tahoma"/>
          <w:noProof/>
          <w:kern w:val="0"/>
          <w:sz w:val="18"/>
          <w:szCs w:val="18"/>
          <w14:ligatures w14:val="none"/>
        </w:rPr>
        <w:t>da j</w:t>
      </w:r>
      <w:r w:rsidR="006A08B3" w:rsidRPr="006A08B3">
        <w:rPr>
          <w:rFonts w:ascii="Tahoma" w:eastAsia="Calibri" w:hAnsi="Tahoma" w:cs="Tahoma"/>
          <w:noProof/>
          <w:kern w:val="0"/>
          <w:sz w:val="18"/>
          <w:szCs w:val="18"/>
          <w14:ligatures w14:val="none"/>
        </w:rPr>
        <w:t>e v ponujenih artiklih v okviru šifre JR 15</w:t>
      </w:r>
      <w:r w:rsidR="007B662E">
        <w:rPr>
          <w:rFonts w:ascii="Tahoma" w:eastAsia="Calibri" w:hAnsi="Tahoma" w:cs="Tahoma"/>
          <w:noProof/>
          <w:kern w:val="0"/>
          <w:sz w:val="18"/>
          <w:szCs w:val="18"/>
          <w14:ligatures w14:val="none"/>
        </w:rPr>
        <w:t>77</w:t>
      </w:r>
      <w:r w:rsidR="006A08B3" w:rsidRPr="006A08B3">
        <w:rPr>
          <w:rFonts w:ascii="Tahoma" w:eastAsia="Calibri" w:hAnsi="Tahoma" w:cs="Tahoma"/>
          <w:noProof/>
          <w:kern w:val="0"/>
          <w:sz w:val="18"/>
          <w:szCs w:val="18"/>
          <w14:ligatures w14:val="none"/>
        </w:rPr>
        <w:t xml:space="preserve">-1 – živilih s aspariginom in sladkorji stopnja navedenih ogljikovih hidratov taka, da v procesu ne nastaja presežena vrednost akrilamida oz. da v gotovem izdelku ni presežena vrednost akrilamida. </w:t>
      </w:r>
    </w:p>
    <w:p w14:paraId="7C167832"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r w:rsidRPr="006A08B3">
        <w:rPr>
          <w:rFonts w:ascii="Tahoma" w:eastAsia="Calibri" w:hAnsi="Tahoma" w:cs="Tahoma"/>
          <w:noProof/>
          <w:kern w:val="0"/>
          <w:sz w:val="18"/>
          <w:szCs w:val="18"/>
          <w14:ligatures w14:val="none"/>
        </w:rPr>
        <w:t>(gospodarski subjekt mora izpolnjevati pogoj za svoj del posla)</w:t>
      </w:r>
    </w:p>
    <w:p w14:paraId="050E09C8"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0699FBA0" w14:textId="21E7BF15" w:rsidR="006A08B3" w:rsidRPr="006A08B3" w:rsidRDefault="00DB3AE7"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7</w:t>
      </w:r>
      <w:r w:rsidR="006A08B3" w:rsidRPr="006A08B3">
        <w:rPr>
          <w:rFonts w:ascii="Tahoma" w:eastAsia="Calibri" w:hAnsi="Tahoma" w:cs="Tahoma"/>
          <w:noProof/>
          <w:kern w:val="0"/>
          <w:sz w:val="18"/>
          <w:szCs w:val="18"/>
          <w14:ligatures w14:val="none"/>
        </w:rPr>
        <w:t xml:space="preserve">. </w:t>
      </w:r>
      <w:r w:rsidR="00976828">
        <w:rPr>
          <w:rFonts w:ascii="Tahoma" w:eastAsia="Calibri" w:hAnsi="Tahoma" w:cs="Tahoma"/>
          <w:noProof/>
          <w:kern w:val="0"/>
          <w:sz w:val="18"/>
          <w:szCs w:val="18"/>
          <w14:ligatures w14:val="none"/>
        </w:rPr>
        <w:t>da j</w:t>
      </w:r>
      <w:r w:rsidR="006A08B3" w:rsidRPr="006A08B3">
        <w:rPr>
          <w:rFonts w:ascii="Tahoma" w:eastAsia="Calibri" w:hAnsi="Tahoma" w:cs="Tahoma"/>
          <w:noProof/>
          <w:kern w:val="0"/>
          <w:sz w:val="18"/>
          <w:szCs w:val="18"/>
          <w14:ligatures w14:val="none"/>
        </w:rPr>
        <w:t>e v ponujenih artiklih v okviru šifre JR 15</w:t>
      </w:r>
      <w:r w:rsidR="007B662E">
        <w:rPr>
          <w:rFonts w:ascii="Tahoma" w:eastAsia="Calibri" w:hAnsi="Tahoma" w:cs="Tahoma"/>
          <w:noProof/>
          <w:kern w:val="0"/>
          <w:sz w:val="18"/>
          <w:szCs w:val="18"/>
          <w14:ligatures w14:val="none"/>
        </w:rPr>
        <w:t>77</w:t>
      </w:r>
      <w:r w:rsidR="006A08B3" w:rsidRPr="006A08B3">
        <w:rPr>
          <w:rFonts w:ascii="Tahoma" w:eastAsia="Calibri" w:hAnsi="Tahoma" w:cs="Tahoma"/>
          <w:noProof/>
          <w:kern w:val="0"/>
          <w:sz w:val="18"/>
          <w:szCs w:val="18"/>
          <w14:ligatures w14:val="none"/>
        </w:rPr>
        <w:t xml:space="preserve">-1 živilih s transmaščobnimi kislinami (živilih, ki vsebujejo palmovo olje in margarine) stopnja transmaščobnih kislin pod določeno mejno vrednostjo. </w:t>
      </w:r>
    </w:p>
    <w:p w14:paraId="1CBEDF1C" w14:textId="77777777" w:rsidR="006A08B3" w:rsidRDefault="006A08B3" w:rsidP="007B662E">
      <w:pPr>
        <w:spacing w:after="0" w:line="240" w:lineRule="auto"/>
        <w:jc w:val="both"/>
        <w:rPr>
          <w:rFonts w:ascii="Tahoma" w:eastAsia="Calibri" w:hAnsi="Tahoma" w:cs="Tahoma"/>
          <w:noProof/>
          <w:kern w:val="0"/>
          <w:sz w:val="18"/>
          <w:szCs w:val="18"/>
          <w14:ligatures w14:val="none"/>
        </w:rPr>
      </w:pPr>
    </w:p>
    <w:p w14:paraId="65C09EB0" w14:textId="48C0B4EC" w:rsidR="006A08B3" w:rsidRPr="006A08B3" w:rsidRDefault="00DB3AE7"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8</w:t>
      </w:r>
      <w:r w:rsidR="006A08B3">
        <w:rPr>
          <w:rFonts w:ascii="Tahoma" w:eastAsia="Calibri" w:hAnsi="Tahoma" w:cs="Tahoma"/>
          <w:noProof/>
          <w:kern w:val="0"/>
          <w:sz w:val="18"/>
          <w:szCs w:val="18"/>
          <w14:ligatures w14:val="none"/>
        </w:rPr>
        <w:t xml:space="preserve">. </w:t>
      </w:r>
      <w:r w:rsidR="006A08B3" w:rsidRPr="006A08B3">
        <w:rPr>
          <w:rFonts w:ascii="Tahoma" w:eastAsia="Calibri" w:hAnsi="Tahoma" w:cs="Tahoma"/>
          <w:noProof/>
          <w:kern w:val="0"/>
          <w:sz w:val="18"/>
          <w:szCs w:val="18"/>
          <w14:ligatures w14:val="none"/>
        </w:rPr>
        <w:t>da ima vzpostavljen sistem sledljivosti živil do končnega porabnika – naročnika ter izdelan načrt umika/odpoklica v primeru neskladnih in nevarnih živil (velja za vse skupine);</w:t>
      </w:r>
    </w:p>
    <w:p w14:paraId="4920C02B"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3E74ADB9" w14:textId="5962918E" w:rsidR="00976828" w:rsidRDefault="00DB3AE7" w:rsidP="00976828">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9</w:t>
      </w:r>
      <w:r w:rsidR="006A08B3" w:rsidRPr="006A08B3">
        <w:rPr>
          <w:rFonts w:ascii="Tahoma" w:eastAsia="Calibri" w:hAnsi="Tahoma" w:cs="Tahoma"/>
          <w:noProof/>
          <w:kern w:val="0"/>
          <w:sz w:val="18"/>
          <w:szCs w:val="18"/>
          <w14:ligatures w14:val="none"/>
        </w:rPr>
        <w:t>. odzivni čas</w:t>
      </w:r>
      <w:r w:rsidR="00976828">
        <w:rPr>
          <w:rFonts w:ascii="Tahoma" w:eastAsia="Calibri" w:hAnsi="Tahoma" w:cs="Tahoma"/>
          <w:noProof/>
          <w:kern w:val="0"/>
          <w:sz w:val="18"/>
          <w:szCs w:val="18"/>
          <w14:ligatures w14:val="none"/>
        </w:rPr>
        <w:t>:</w:t>
      </w:r>
      <w:r w:rsidR="00976828" w:rsidRPr="00976828">
        <w:rPr>
          <w:rFonts w:ascii="Tahoma" w:eastAsia="Calibri" w:hAnsi="Tahoma" w:cs="Tahoma"/>
          <w:noProof/>
          <w:kern w:val="0"/>
          <w:sz w:val="18"/>
          <w:szCs w:val="18"/>
          <w:lang w:val="en-US"/>
          <w14:ligatures w14:val="none"/>
        </w:rPr>
        <w:t xml:space="preserve"> 1 ura</w:t>
      </w:r>
      <w:r w:rsidR="00976828" w:rsidRPr="00976828">
        <w:rPr>
          <w:rFonts w:ascii="Tahoma" w:eastAsia="Calibri" w:hAnsi="Tahoma" w:cs="Tahoma"/>
          <w:noProof/>
          <w:kern w:val="0"/>
          <w:sz w:val="18"/>
          <w:szCs w:val="18"/>
          <w14:ligatures w14:val="none"/>
        </w:rPr>
        <w:t xml:space="preserve"> </w:t>
      </w:r>
      <w:r w:rsidR="00976828" w:rsidRPr="00976828">
        <w:rPr>
          <w:rFonts w:ascii="Tahoma" w:eastAsia="Calibri" w:hAnsi="Tahoma" w:cs="Tahoma"/>
          <w:kern w:val="0"/>
          <w:sz w:val="18"/>
          <w:szCs w:val="18"/>
          <w14:ligatures w14:val="none"/>
        </w:rPr>
        <w:t>od ure prejema naročila</w:t>
      </w:r>
      <w:r w:rsidR="00545ED8">
        <w:rPr>
          <w:rFonts w:ascii="Tahoma" w:eastAsia="Calibri" w:hAnsi="Tahoma" w:cs="Tahoma"/>
          <w:kern w:val="0"/>
          <w:sz w:val="18"/>
          <w:szCs w:val="18"/>
          <w14:ligatures w14:val="none"/>
        </w:rPr>
        <w:t xml:space="preserve">; </w:t>
      </w:r>
      <w:r w:rsidR="00976828" w:rsidRPr="00976828">
        <w:rPr>
          <w:rFonts w:ascii="Tahoma" w:eastAsia="Calibri" w:hAnsi="Tahoma" w:cs="Tahoma"/>
          <w:noProof/>
          <w:kern w:val="0"/>
          <w:sz w:val="18"/>
          <w:szCs w:val="18"/>
          <w14:ligatures w14:val="none"/>
        </w:rPr>
        <w:t xml:space="preserve"> </w:t>
      </w:r>
      <w:r w:rsidR="00976828" w:rsidRPr="006A08B3">
        <w:rPr>
          <w:rFonts w:ascii="Tahoma" w:eastAsia="Calibri" w:hAnsi="Tahoma" w:cs="Tahoma"/>
          <w:noProof/>
          <w:kern w:val="0"/>
          <w:sz w:val="18"/>
          <w:szCs w:val="18"/>
          <w14:ligatures w14:val="none"/>
        </w:rPr>
        <w:t xml:space="preserve">se </w:t>
      </w:r>
      <w:r w:rsidR="00976828">
        <w:rPr>
          <w:rFonts w:ascii="Tahoma" w:eastAsia="Calibri" w:hAnsi="Tahoma" w:cs="Tahoma"/>
          <w:noProof/>
          <w:kern w:val="0"/>
          <w:sz w:val="18"/>
          <w:szCs w:val="18"/>
          <w14:ligatures w14:val="none"/>
        </w:rPr>
        <w:t>prodajalec</w:t>
      </w:r>
      <w:r w:rsidR="00976828" w:rsidRPr="006A08B3">
        <w:rPr>
          <w:rFonts w:ascii="Tahoma" w:eastAsia="Calibri" w:hAnsi="Tahoma" w:cs="Tahoma"/>
          <w:noProof/>
          <w:kern w:val="0"/>
          <w:sz w:val="18"/>
          <w:szCs w:val="18"/>
          <w14:ligatures w14:val="none"/>
        </w:rPr>
        <w:t xml:space="preserve"> odzove na posamezno naročilo naročnika in sicer tako, da naročniku preko</w:t>
      </w:r>
      <w:r w:rsidR="00545ED8">
        <w:rPr>
          <w:rFonts w:ascii="Tahoma" w:eastAsia="Calibri" w:hAnsi="Tahoma" w:cs="Tahoma"/>
          <w:noProof/>
          <w:kern w:val="0"/>
          <w:sz w:val="18"/>
          <w:szCs w:val="18"/>
          <w14:ligatures w14:val="none"/>
        </w:rPr>
        <w:t xml:space="preserve"> e-pošte (</w:t>
      </w:r>
      <w:hyperlink r:id="rId12" w:history="1">
        <w:r w:rsidR="00545ED8" w:rsidRPr="00DE5657">
          <w:rPr>
            <w:rStyle w:val="Hiperpovezava"/>
            <w:rFonts w:ascii="Tahoma" w:eastAsia="Calibri" w:hAnsi="Tahoma" w:cs="Tahoma"/>
            <w:noProof/>
            <w:kern w:val="0"/>
            <w:sz w:val="18"/>
            <w:szCs w:val="18"/>
            <w14:ligatures w14:val="none"/>
          </w:rPr>
          <w:t>kuhinja@sbng.si</w:t>
        </w:r>
      </w:hyperlink>
      <w:r w:rsidR="00545ED8">
        <w:rPr>
          <w:rFonts w:ascii="Tahoma" w:eastAsia="Calibri" w:hAnsi="Tahoma" w:cs="Tahoma"/>
          <w:noProof/>
          <w:kern w:val="0"/>
          <w:sz w:val="18"/>
          <w:szCs w:val="18"/>
          <w14:ligatures w14:val="none"/>
        </w:rPr>
        <w:t>) ali</w:t>
      </w:r>
      <w:r w:rsidR="00976828" w:rsidRPr="006A08B3">
        <w:rPr>
          <w:rFonts w:ascii="Tahoma" w:eastAsia="Calibri" w:hAnsi="Tahoma" w:cs="Tahoma"/>
          <w:noProof/>
          <w:kern w:val="0"/>
          <w:sz w:val="18"/>
          <w:szCs w:val="18"/>
          <w14:ligatures w14:val="none"/>
        </w:rPr>
        <w:t xml:space="preserve"> telefona </w:t>
      </w:r>
      <w:r w:rsidR="00545ED8">
        <w:rPr>
          <w:rFonts w:ascii="Tahoma" w:eastAsia="Calibri" w:hAnsi="Tahoma" w:cs="Tahoma"/>
          <w:noProof/>
          <w:kern w:val="0"/>
          <w:sz w:val="18"/>
          <w:szCs w:val="18"/>
          <w14:ligatures w14:val="none"/>
        </w:rPr>
        <w:t xml:space="preserve">(05/330 1490) </w:t>
      </w:r>
      <w:r w:rsidR="00976828" w:rsidRPr="006A08B3">
        <w:rPr>
          <w:rFonts w:ascii="Tahoma" w:eastAsia="Calibri" w:hAnsi="Tahoma" w:cs="Tahoma"/>
          <w:noProof/>
          <w:kern w:val="0"/>
          <w:sz w:val="18"/>
          <w:szCs w:val="18"/>
          <w14:ligatures w14:val="none"/>
        </w:rPr>
        <w:t>potrdi dobavo blaga oziroma naročniku navede problematiko dobave (v tem primeru dogovori način nabave naročenega art. kot opredeljeno v vzorcu okvirnega sproazuma, ki je priloga in sestavni del razpisne dokumentacije).</w:t>
      </w:r>
      <w:r w:rsidR="00976828">
        <w:rPr>
          <w:rFonts w:ascii="Tahoma" w:eastAsia="Calibri" w:hAnsi="Tahoma" w:cs="Tahoma"/>
          <w:noProof/>
          <w:kern w:val="0"/>
          <w:sz w:val="18"/>
          <w:szCs w:val="18"/>
          <w14:ligatures w14:val="none"/>
        </w:rPr>
        <w:t xml:space="preserve">  </w:t>
      </w:r>
    </w:p>
    <w:p w14:paraId="7568F8C5" w14:textId="77777777" w:rsidR="00976828" w:rsidRDefault="00976828" w:rsidP="007B662E">
      <w:pPr>
        <w:spacing w:after="0" w:line="240" w:lineRule="auto"/>
        <w:jc w:val="both"/>
        <w:rPr>
          <w:rFonts w:ascii="Tahoma" w:eastAsia="Calibri" w:hAnsi="Tahoma" w:cs="Tahoma"/>
          <w:noProof/>
          <w:kern w:val="0"/>
          <w:sz w:val="18"/>
          <w:szCs w:val="18"/>
          <w14:ligatures w14:val="none"/>
        </w:rPr>
      </w:pPr>
    </w:p>
    <w:p w14:paraId="67C3E6A8" w14:textId="0AD62253" w:rsidR="00DB3AE7" w:rsidRDefault="00976828"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 xml:space="preserve">10. </w:t>
      </w:r>
      <w:r w:rsidR="00523F6F">
        <w:rPr>
          <w:rFonts w:ascii="Tahoma" w:eastAsia="Calibri" w:hAnsi="Tahoma" w:cs="Tahoma"/>
          <w:noProof/>
          <w:kern w:val="0"/>
          <w:sz w:val="18"/>
          <w:szCs w:val="18"/>
          <w14:ligatures w14:val="none"/>
        </w:rPr>
        <w:t>d</w:t>
      </w:r>
      <w:r w:rsidR="006A08B3" w:rsidRPr="00976828">
        <w:rPr>
          <w:rFonts w:ascii="Tahoma" w:eastAsia="Calibri" w:hAnsi="Tahoma" w:cs="Tahoma"/>
          <w:noProof/>
          <w:kern w:val="0"/>
          <w:sz w:val="18"/>
          <w:szCs w:val="18"/>
          <w14:ligatures w14:val="none"/>
        </w:rPr>
        <w:t>obav</w:t>
      </w:r>
      <w:r w:rsidR="00523F6F">
        <w:rPr>
          <w:rFonts w:ascii="Tahoma" w:eastAsia="Calibri" w:hAnsi="Tahoma" w:cs="Tahoma"/>
          <w:noProof/>
          <w:kern w:val="0"/>
          <w:sz w:val="18"/>
          <w:szCs w:val="18"/>
          <w14:ligatures w14:val="none"/>
        </w:rPr>
        <w:t>o</w:t>
      </w:r>
      <w:r w:rsidR="006A08B3" w:rsidRPr="00976828">
        <w:rPr>
          <w:rFonts w:ascii="Tahoma" w:eastAsia="Calibri" w:hAnsi="Tahoma" w:cs="Tahoma"/>
          <w:noProof/>
          <w:kern w:val="0"/>
          <w:sz w:val="18"/>
          <w:szCs w:val="18"/>
          <w14:ligatures w14:val="none"/>
        </w:rPr>
        <w:t xml:space="preserve"> blaga</w:t>
      </w:r>
      <w:r>
        <w:rPr>
          <w:rFonts w:ascii="Tahoma" w:eastAsia="Calibri" w:hAnsi="Tahoma" w:cs="Tahoma"/>
          <w:noProof/>
          <w:kern w:val="0"/>
          <w:sz w:val="18"/>
          <w:szCs w:val="18"/>
          <w14:ligatures w14:val="none"/>
        </w:rPr>
        <w:t xml:space="preserve">: </w:t>
      </w:r>
      <w:r w:rsidR="00545ED8" w:rsidRPr="00545ED8">
        <w:rPr>
          <w:rFonts w:ascii="Tahoma" w:eastAsia="Calibri" w:hAnsi="Tahoma" w:cs="Tahoma"/>
          <w:noProof/>
          <w:kern w:val="0"/>
          <w:sz w:val="18"/>
          <w:szCs w:val="18"/>
          <w14:ligatures w14:val="none"/>
        </w:rPr>
        <w:t>naslednji dan med 7,00 in 10,00 uro vsak delavnik (razloženo kuhinja)</w:t>
      </w:r>
      <w:r w:rsidR="00545ED8">
        <w:rPr>
          <w:rFonts w:ascii="Tahoma" w:eastAsia="Calibri" w:hAnsi="Tahoma" w:cs="Tahoma"/>
          <w:noProof/>
          <w:kern w:val="0"/>
          <w:sz w:val="18"/>
          <w:szCs w:val="18"/>
          <w14:ligatures w14:val="none"/>
        </w:rPr>
        <w:t>.</w:t>
      </w:r>
    </w:p>
    <w:p w14:paraId="5251F72F" w14:textId="77777777" w:rsidR="00976828" w:rsidRDefault="001A018A" w:rsidP="007B662E">
      <w:pPr>
        <w:spacing w:after="0" w:line="240" w:lineRule="auto"/>
        <w:jc w:val="both"/>
        <w:rPr>
          <w:rFonts w:ascii="Tahoma" w:eastAsia="Calibri" w:hAnsi="Tahoma" w:cs="Tahoma"/>
          <w:bCs/>
          <w:noProof/>
          <w:kern w:val="0"/>
          <w:sz w:val="18"/>
          <w:szCs w:val="18"/>
          <w14:ligatures w14:val="none"/>
        </w:rPr>
      </w:pPr>
      <w:r>
        <w:rPr>
          <w:rFonts w:ascii="Tahoma" w:eastAsia="Calibri" w:hAnsi="Tahoma" w:cs="Tahoma"/>
          <w:noProof/>
          <w:kern w:val="0"/>
          <w:sz w:val="18"/>
          <w:szCs w:val="18"/>
          <w14:ligatures w14:val="none"/>
        </w:rPr>
        <w:t xml:space="preserve">Naročnik bo naročilo za klasifikacijsko skupino </w:t>
      </w:r>
      <w:r w:rsidRPr="001A018A">
        <w:rPr>
          <w:rFonts w:ascii="Tahoma" w:eastAsia="Calibri" w:hAnsi="Tahoma" w:cs="Tahoma"/>
          <w:bCs/>
          <w:noProof/>
          <w:kern w:val="0"/>
          <w:sz w:val="18"/>
          <w:szCs w:val="18"/>
          <w14:ligatures w14:val="none"/>
        </w:rPr>
        <w:t>ANKB: Kruh in pekarsko pecivo</w:t>
      </w:r>
      <w:r>
        <w:rPr>
          <w:rFonts w:ascii="Tahoma" w:eastAsia="Calibri" w:hAnsi="Tahoma" w:cs="Tahoma"/>
          <w:bCs/>
          <w:noProof/>
          <w:kern w:val="0"/>
          <w:sz w:val="18"/>
          <w:szCs w:val="18"/>
          <w14:ligatures w14:val="none"/>
        </w:rPr>
        <w:t xml:space="preserve"> oddal do 10,00 ure, za ostale klasifikacijske skupine  do 12,00 ure. </w:t>
      </w:r>
    </w:p>
    <w:p w14:paraId="08790253" w14:textId="46B2EB1A" w:rsidR="006A08B3" w:rsidRDefault="001A018A"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bCs/>
          <w:noProof/>
          <w:kern w:val="0"/>
          <w:sz w:val="18"/>
          <w:szCs w:val="18"/>
          <w14:ligatures w14:val="none"/>
        </w:rPr>
        <w:t xml:space="preserve">V primeru </w:t>
      </w:r>
      <w:r w:rsidR="00976828">
        <w:rPr>
          <w:rFonts w:ascii="Tahoma" w:eastAsia="Calibri" w:hAnsi="Tahoma" w:cs="Tahoma"/>
          <w:bCs/>
          <w:noProof/>
          <w:kern w:val="0"/>
          <w:sz w:val="18"/>
          <w:szCs w:val="18"/>
          <w14:ligatures w14:val="none"/>
        </w:rPr>
        <w:t xml:space="preserve">izrednih razmer in/ali </w:t>
      </w:r>
      <w:r>
        <w:rPr>
          <w:rFonts w:ascii="Tahoma" w:eastAsia="Calibri" w:hAnsi="Tahoma" w:cs="Tahoma"/>
          <w:bCs/>
          <w:noProof/>
          <w:kern w:val="0"/>
          <w:sz w:val="18"/>
          <w:szCs w:val="18"/>
          <w14:ligatures w14:val="none"/>
        </w:rPr>
        <w:t>višje sile (</w:t>
      </w:r>
      <w:r w:rsidR="00976828">
        <w:rPr>
          <w:rFonts w:ascii="Tahoma" w:eastAsia="Calibri" w:hAnsi="Tahoma" w:cs="Tahoma"/>
          <w:bCs/>
          <w:noProof/>
          <w:kern w:val="0"/>
          <w:sz w:val="18"/>
          <w:szCs w:val="18"/>
          <w14:ligatures w14:val="none"/>
        </w:rPr>
        <w:t xml:space="preserve">npr. </w:t>
      </w:r>
      <w:r>
        <w:rPr>
          <w:rFonts w:ascii="Tahoma" w:eastAsia="Calibri" w:hAnsi="Tahoma" w:cs="Tahoma"/>
          <w:bCs/>
          <w:noProof/>
          <w:kern w:val="0"/>
          <w:sz w:val="18"/>
          <w:szCs w:val="18"/>
          <w14:ligatures w14:val="none"/>
        </w:rPr>
        <w:t xml:space="preserve">izpad kadra v prehrambeni službi, izpad računalniškega sistema,  okvara  vodovodnega sistema, izpad elektrike, …) </w:t>
      </w:r>
      <w:r w:rsidR="00976828">
        <w:rPr>
          <w:rFonts w:ascii="Tahoma" w:eastAsia="Calibri" w:hAnsi="Tahoma" w:cs="Tahoma"/>
          <w:bCs/>
          <w:noProof/>
          <w:kern w:val="0"/>
          <w:sz w:val="18"/>
          <w:szCs w:val="18"/>
          <w14:ligatures w14:val="none"/>
        </w:rPr>
        <w:t xml:space="preserve">si naročnik pridržuje pravico naročila blaga tudi po navedenih </w:t>
      </w:r>
      <w:r w:rsidR="00976828">
        <w:rPr>
          <w:rFonts w:ascii="Tahoma" w:eastAsia="Calibri" w:hAnsi="Tahoma" w:cs="Tahoma"/>
          <w:bCs/>
          <w:noProof/>
          <w:kern w:val="0"/>
          <w:sz w:val="18"/>
          <w:szCs w:val="18"/>
          <w14:ligatures w14:val="none"/>
        </w:rPr>
        <w:lastRenderedPageBreak/>
        <w:t xml:space="preserve">urah. V tem primeru </w:t>
      </w:r>
      <w:r>
        <w:rPr>
          <w:rFonts w:ascii="Tahoma" w:eastAsia="Calibri" w:hAnsi="Tahoma" w:cs="Tahoma"/>
          <w:bCs/>
          <w:noProof/>
          <w:kern w:val="0"/>
          <w:sz w:val="18"/>
          <w:szCs w:val="18"/>
          <w14:ligatures w14:val="none"/>
        </w:rPr>
        <w:t xml:space="preserve">bo naročnik kontaktiral </w:t>
      </w:r>
      <w:r w:rsidR="00976828">
        <w:rPr>
          <w:rFonts w:ascii="Tahoma" w:eastAsia="Calibri" w:hAnsi="Tahoma" w:cs="Tahoma"/>
          <w:bCs/>
          <w:noProof/>
          <w:kern w:val="0"/>
          <w:sz w:val="18"/>
          <w:szCs w:val="18"/>
          <w14:ligatures w14:val="none"/>
        </w:rPr>
        <w:t>dobavitelja</w:t>
      </w:r>
      <w:r>
        <w:rPr>
          <w:rFonts w:ascii="Tahoma" w:eastAsia="Calibri" w:hAnsi="Tahoma" w:cs="Tahoma"/>
          <w:bCs/>
          <w:noProof/>
          <w:kern w:val="0"/>
          <w:sz w:val="18"/>
          <w:szCs w:val="18"/>
          <w14:ligatures w14:val="none"/>
        </w:rPr>
        <w:t xml:space="preserve"> telefonsko in pisno po e</w:t>
      </w:r>
      <w:r w:rsidR="00976828">
        <w:rPr>
          <w:rFonts w:ascii="Tahoma" w:eastAsia="Calibri" w:hAnsi="Tahoma" w:cs="Tahoma"/>
          <w:bCs/>
          <w:noProof/>
          <w:kern w:val="0"/>
          <w:sz w:val="18"/>
          <w:szCs w:val="18"/>
          <w14:ligatures w14:val="none"/>
        </w:rPr>
        <w:t>-</w:t>
      </w:r>
      <w:r>
        <w:rPr>
          <w:rFonts w:ascii="Tahoma" w:eastAsia="Calibri" w:hAnsi="Tahoma" w:cs="Tahoma"/>
          <w:bCs/>
          <w:noProof/>
          <w:kern w:val="0"/>
          <w:sz w:val="18"/>
          <w:szCs w:val="18"/>
          <w14:ligatures w14:val="none"/>
        </w:rPr>
        <w:t>pošti ter se uskladil, glede naročila</w:t>
      </w:r>
      <w:r w:rsidR="00976828">
        <w:rPr>
          <w:rFonts w:ascii="Tahoma" w:eastAsia="Calibri" w:hAnsi="Tahoma" w:cs="Tahoma"/>
          <w:bCs/>
          <w:noProof/>
          <w:kern w:val="0"/>
          <w:sz w:val="18"/>
          <w:szCs w:val="18"/>
          <w14:ligatures w14:val="none"/>
        </w:rPr>
        <w:t xml:space="preserve"> in dobave</w:t>
      </w:r>
      <w:r>
        <w:rPr>
          <w:rFonts w:ascii="Tahoma" w:eastAsia="Calibri" w:hAnsi="Tahoma" w:cs="Tahoma"/>
          <w:bCs/>
          <w:noProof/>
          <w:kern w:val="0"/>
          <w:sz w:val="18"/>
          <w:szCs w:val="18"/>
          <w14:ligatures w14:val="none"/>
        </w:rPr>
        <w:t>.</w:t>
      </w:r>
    </w:p>
    <w:p w14:paraId="75478644" w14:textId="77777777" w:rsidR="00976828" w:rsidRDefault="00976828" w:rsidP="007B662E">
      <w:pPr>
        <w:spacing w:after="0" w:line="240" w:lineRule="auto"/>
        <w:jc w:val="both"/>
        <w:rPr>
          <w:rFonts w:ascii="Tahoma" w:eastAsia="Calibri" w:hAnsi="Tahoma" w:cs="Tahoma"/>
          <w:noProof/>
          <w:kern w:val="0"/>
          <w:sz w:val="18"/>
          <w:szCs w:val="18"/>
          <w14:ligatures w14:val="none"/>
        </w:rPr>
      </w:pPr>
    </w:p>
    <w:p w14:paraId="1545A032" w14:textId="0CA6BE19" w:rsidR="00DD6C6C" w:rsidRPr="006A08B3" w:rsidRDefault="00976828" w:rsidP="007B662E">
      <w:pPr>
        <w:spacing w:after="0" w:line="240" w:lineRule="auto"/>
        <w:jc w:val="both"/>
        <w:rPr>
          <w:rFonts w:ascii="Tahoma" w:eastAsia="Calibri" w:hAnsi="Tahoma" w:cs="Tahoma"/>
          <w:noProof/>
          <w:kern w:val="0"/>
          <w:sz w:val="18"/>
          <w:szCs w:val="18"/>
          <w14:ligatures w14:val="none"/>
        </w:rPr>
      </w:pPr>
      <w:r>
        <w:rPr>
          <w:rFonts w:ascii="Tahoma" w:eastAsia="Calibri" w:hAnsi="Tahoma" w:cs="Tahoma"/>
          <w:noProof/>
          <w:kern w:val="0"/>
          <w:sz w:val="18"/>
          <w:szCs w:val="18"/>
          <w14:ligatures w14:val="none"/>
        </w:rPr>
        <w:t>11. kontaktno osebo, ki bo dosegljiva vsak delavnik 8 ur</w:t>
      </w:r>
      <w:r w:rsidR="006957EC">
        <w:rPr>
          <w:rFonts w:ascii="Tahoma" w:eastAsia="Calibri" w:hAnsi="Tahoma" w:cs="Tahoma"/>
          <w:noProof/>
          <w:kern w:val="0"/>
          <w:sz w:val="18"/>
          <w:szCs w:val="18"/>
          <w14:ligatures w14:val="none"/>
        </w:rPr>
        <w:t xml:space="preserve"> (med 7,00 in 15,00 uro),</w:t>
      </w:r>
      <w:r>
        <w:rPr>
          <w:rFonts w:ascii="Tahoma" w:eastAsia="Calibri" w:hAnsi="Tahoma" w:cs="Tahoma"/>
          <w:noProof/>
          <w:kern w:val="0"/>
          <w:sz w:val="18"/>
          <w:szCs w:val="18"/>
          <w14:ligatures w14:val="none"/>
        </w:rPr>
        <w:t xml:space="preserve"> </w:t>
      </w:r>
      <w:r w:rsidR="00545ED8">
        <w:rPr>
          <w:rFonts w:ascii="Tahoma" w:eastAsia="Calibri" w:hAnsi="Tahoma" w:cs="Tahoma"/>
          <w:noProof/>
          <w:kern w:val="0"/>
          <w:sz w:val="18"/>
          <w:szCs w:val="18"/>
          <w14:ligatures w14:val="none"/>
        </w:rPr>
        <w:t>(</w:t>
      </w:r>
      <w:r w:rsidR="00545ED8" w:rsidRPr="00545ED8">
        <w:rPr>
          <w:rFonts w:ascii="Tahoma" w:eastAsia="Calibri" w:hAnsi="Tahoma" w:cs="Tahoma"/>
          <w:noProof/>
          <w:kern w:val="0"/>
          <w:sz w:val="18"/>
          <w:szCs w:val="18"/>
          <w14:ligatures w14:val="none"/>
        </w:rPr>
        <w:t xml:space="preserve">za klasifikacijsko skupino ANKB kruh in pekovsko pecivo </w:t>
      </w:r>
      <w:r w:rsidR="00545ED8">
        <w:rPr>
          <w:rFonts w:ascii="Tahoma" w:eastAsia="Calibri" w:hAnsi="Tahoma" w:cs="Tahoma"/>
          <w:noProof/>
          <w:kern w:val="0"/>
          <w:sz w:val="18"/>
          <w:szCs w:val="18"/>
          <w14:ligatures w14:val="none"/>
        </w:rPr>
        <w:t xml:space="preserve">tudi na dan </w:t>
      </w:r>
      <w:r w:rsidR="00545ED8" w:rsidRPr="00545ED8">
        <w:rPr>
          <w:rFonts w:ascii="Tahoma" w:eastAsia="Calibri" w:hAnsi="Tahoma" w:cs="Tahoma"/>
          <w:noProof/>
          <w:kern w:val="0"/>
          <w:sz w:val="18"/>
          <w:szCs w:val="18"/>
          <w14:ligatures w14:val="none"/>
        </w:rPr>
        <w:t>sobote</w:t>
      </w:r>
      <w:r w:rsidR="00545ED8">
        <w:rPr>
          <w:rFonts w:ascii="Tahoma" w:eastAsia="Calibri" w:hAnsi="Tahoma" w:cs="Tahoma"/>
          <w:noProof/>
          <w:kern w:val="0"/>
          <w:sz w:val="18"/>
          <w:szCs w:val="18"/>
          <w14:ligatures w14:val="none"/>
        </w:rPr>
        <w:t>)</w:t>
      </w:r>
      <w:r w:rsidR="00545ED8" w:rsidRPr="00545ED8">
        <w:rPr>
          <w:rFonts w:ascii="Tahoma" w:eastAsia="Calibri" w:hAnsi="Tahoma" w:cs="Tahoma"/>
          <w:noProof/>
          <w:kern w:val="0"/>
          <w:sz w:val="18"/>
          <w:szCs w:val="18"/>
          <w14:ligatures w14:val="none"/>
        </w:rPr>
        <w:t xml:space="preserve"> </w:t>
      </w:r>
      <w:r w:rsidR="00F917E7">
        <w:rPr>
          <w:rFonts w:ascii="Tahoma" w:eastAsia="Calibri" w:hAnsi="Tahoma" w:cs="Tahoma"/>
          <w:noProof/>
          <w:kern w:val="0"/>
          <w:sz w:val="18"/>
          <w:szCs w:val="18"/>
          <w14:ligatures w14:val="none"/>
        </w:rPr>
        <w:t xml:space="preserve">za primer </w:t>
      </w:r>
      <w:r w:rsidR="003E6485">
        <w:rPr>
          <w:rFonts w:ascii="Tahoma" w:eastAsia="Calibri" w:hAnsi="Tahoma" w:cs="Tahoma"/>
          <w:noProof/>
          <w:kern w:val="0"/>
          <w:sz w:val="18"/>
          <w:szCs w:val="18"/>
          <w14:ligatures w14:val="none"/>
        </w:rPr>
        <w:t xml:space="preserve">urgentnih zadev kot </w:t>
      </w:r>
      <w:r w:rsidR="00F917E7">
        <w:rPr>
          <w:rFonts w:ascii="Tahoma" w:eastAsia="Calibri" w:hAnsi="Tahoma" w:cs="Tahoma"/>
          <w:noProof/>
          <w:kern w:val="0"/>
          <w:sz w:val="18"/>
          <w:szCs w:val="18"/>
          <w14:ligatures w14:val="none"/>
        </w:rPr>
        <w:t xml:space="preserve">npr. izrednih razmer in/ali višje sile, pa tudi </w:t>
      </w:r>
      <w:r w:rsidR="00DD6C6C">
        <w:rPr>
          <w:rFonts w:ascii="Tahoma" w:eastAsia="Calibri" w:hAnsi="Tahoma" w:cs="Tahoma"/>
          <w:noProof/>
          <w:kern w:val="0"/>
          <w:sz w:val="18"/>
          <w:szCs w:val="18"/>
          <w14:ligatures w14:val="none"/>
        </w:rPr>
        <w:t>v času koriščenja dopustov</w:t>
      </w:r>
      <w:r w:rsidR="00F917E7">
        <w:rPr>
          <w:rFonts w:ascii="Tahoma" w:eastAsia="Calibri" w:hAnsi="Tahoma" w:cs="Tahoma"/>
          <w:noProof/>
          <w:kern w:val="0"/>
          <w:sz w:val="18"/>
          <w:szCs w:val="18"/>
          <w14:ligatures w14:val="none"/>
        </w:rPr>
        <w:t>,</w:t>
      </w:r>
      <w:r w:rsidR="00DD6C6C">
        <w:rPr>
          <w:rFonts w:ascii="Tahoma" w:eastAsia="Calibri" w:hAnsi="Tahoma" w:cs="Tahoma"/>
          <w:noProof/>
          <w:kern w:val="0"/>
          <w:sz w:val="18"/>
          <w:szCs w:val="18"/>
          <w14:ligatures w14:val="none"/>
        </w:rPr>
        <w:t xml:space="preserve"> ob menjavi/nadgradnji</w:t>
      </w:r>
      <w:r w:rsidR="006E4608">
        <w:rPr>
          <w:rFonts w:ascii="Tahoma" w:eastAsia="Calibri" w:hAnsi="Tahoma" w:cs="Tahoma"/>
          <w:noProof/>
          <w:kern w:val="0"/>
          <w:sz w:val="18"/>
          <w:szCs w:val="18"/>
          <w14:ligatures w14:val="none"/>
        </w:rPr>
        <w:t xml:space="preserve">/spremembah </w:t>
      </w:r>
      <w:r w:rsidR="00DD6C6C">
        <w:rPr>
          <w:rFonts w:ascii="Tahoma" w:eastAsia="Calibri" w:hAnsi="Tahoma" w:cs="Tahoma"/>
          <w:noProof/>
          <w:kern w:val="0"/>
          <w:sz w:val="18"/>
          <w:szCs w:val="18"/>
          <w14:ligatures w14:val="none"/>
        </w:rPr>
        <w:t xml:space="preserve">rač. </w:t>
      </w:r>
      <w:r w:rsidR="00F917E7">
        <w:rPr>
          <w:rFonts w:ascii="Tahoma" w:eastAsia="Calibri" w:hAnsi="Tahoma" w:cs="Tahoma"/>
          <w:noProof/>
          <w:kern w:val="0"/>
          <w:sz w:val="18"/>
          <w:szCs w:val="18"/>
          <w14:ligatures w14:val="none"/>
        </w:rPr>
        <w:t>s</w:t>
      </w:r>
      <w:r w:rsidR="00DD6C6C">
        <w:rPr>
          <w:rFonts w:ascii="Tahoma" w:eastAsia="Calibri" w:hAnsi="Tahoma" w:cs="Tahoma"/>
          <w:noProof/>
          <w:kern w:val="0"/>
          <w:sz w:val="18"/>
          <w:szCs w:val="18"/>
          <w14:ligatures w14:val="none"/>
        </w:rPr>
        <w:t xml:space="preserve">istema, </w:t>
      </w:r>
      <w:r w:rsidR="006E4608">
        <w:rPr>
          <w:rFonts w:ascii="Tahoma" w:eastAsia="Calibri" w:hAnsi="Tahoma" w:cs="Tahoma"/>
          <w:noProof/>
          <w:kern w:val="0"/>
          <w:sz w:val="18"/>
          <w:szCs w:val="18"/>
          <w14:ligatures w14:val="none"/>
        </w:rPr>
        <w:t>morebitnih internih spremembah prev</w:t>
      </w:r>
      <w:r w:rsidR="00F917E7">
        <w:rPr>
          <w:rFonts w:ascii="Tahoma" w:eastAsia="Calibri" w:hAnsi="Tahoma" w:cs="Tahoma"/>
          <w:noProof/>
          <w:kern w:val="0"/>
          <w:sz w:val="18"/>
          <w:szCs w:val="18"/>
          <w14:ligatures w14:val="none"/>
        </w:rPr>
        <w:t>o</w:t>
      </w:r>
      <w:r w:rsidR="006E4608">
        <w:rPr>
          <w:rFonts w:ascii="Tahoma" w:eastAsia="Calibri" w:hAnsi="Tahoma" w:cs="Tahoma"/>
          <w:noProof/>
          <w:kern w:val="0"/>
          <w:sz w:val="18"/>
          <w:szCs w:val="18"/>
          <w14:ligatures w14:val="none"/>
        </w:rPr>
        <w:t>znikov</w:t>
      </w:r>
      <w:r w:rsidR="00F917E7">
        <w:rPr>
          <w:rFonts w:ascii="Tahoma" w:eastAsia="Calibri" w:hAnsi="Tahoma" w:cs="Tahoma"/>
          <w:noProof/>
          <w:kern w:val="0"/>
          <w:sz w:val="18"/>
          <w:szCs w:val="18"/>
          <w14:ligatures w14:val="none"/>
        </w:rPr>
        <w:t>,</w:t>
      </w:r>
      <w:r w:rsidR="00DD6C6C">
        <w:rPr>
          <w:rFonts w:ascii="Tahoma" w:eastAsia="Calibri" w:hAnsi="Tahoma" w:cs="Tahoma"/>
          <w:noProof/>
          <w:kern w:val="0"/>
          <w:sz w:val="18"/>
          <w:szCs w:val="18"/>
          <w14:ligatures w14:val="none"/>
        </w:rPr>
        <w:t xml:space="preserve">… </w:t>
      </w:r>
    </w:p>
    <w:p w14:paraId="2A934DA7" w14:textId="77777777" w:rsidR="006A08B3" w:rsidRPr="006A08B3" w:rsidRDefault="006A08B3" w:rsidP="007B662E">
      <w:pPr>
        <w:spacing w:after="0" w:line="240" w:lineRule="auto"/>
        <w:jc w:val="both"/>
        <w:rPr>
          <w:rFonts w:ascii="Tahoma" w:eastAsia="Calibri" w:hAnsi="Tahoma" w:cs="Tahoma"/>
          <w:noProof/>
          <w:kern w:val="0"/>
          <w:sz w:val="18"/>
          <w:szCs w:val="18"/>
          <w14:ligatures w14:val="none"/>
        </w:rPr>
      </w:pPr>
    </w:p>
    <w:p w14:paraId="3BB17550" w14:textId="317BF692" w:rsidR="008A2BE8" w:rsidRPr="006E06D6" w:rsidRDefault="00DB3AE7" w:rsidP="007B662E">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1</w:t>
      </w:r>
      <w:r w:rsidR="00F917E7">
        <w:rPr>
          <w:rFonts w:ascii="Tahoma" w:eastAsia="Calibri" w:hAnsi="Tahoma" w:cs="Tahoma"/>
          <w:sz w:val="18"/>
          <w:szCs w:val="18"/>
          <w:lang w:eastAsia="zh-CN"/>
          <w14:ligatures w14:val="none"/>
        </w:rPr>
        <w:t>2</w:t>
      </w:r>
      <w:r w:rsidR="008A2BE8" w:rsidRPr="006E06D6">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7B662E">
      <w:pPr>
        <w:keepLines/>
        <w:widowControl w:val="0"/>
        <w:suppressAutoHyphens/>
        <w:spacing w:after="0" w:line="240" w:lineRule="auto"/>
        <w:jc w:val="both"/>
        <w:rPr>
          <w:rFonts w:ascii="Tahoma" w:eastAsia="Calibri" w:hAnsi="Tahoma" w:cs="Tahoma"/>
          <w:sz w:val="18"/>
          <w:szCs w:val="18"/>
          <w:lang w:eastAsia="zh-CN"/>
          <w14:ligatures w14:val="none"/>
        </w:rPr>
      </w:pPr>
    </w:p>
    <w:p w14:paraId="3C65AD8A" w14:textId="077F9FBC" w:rsidR="008A2BE8" w:rsidRDefault="008A2BE8" w:rsidP="007B662E">
      <w:pPr>
        <w:spacing w:after="0" w:line="240" w:lineRule="auto"/>
        <w:rPr>
          <w:rFonts w:ascii="Tahoma" w:eastAsia="Calibri" w:hAnsi="Tahoma" w:cs="Tahoma"/>
          <w:kern w:val="0"/>
          <w:sz w:val="18"/>
          <w:szCs w:val="18"/>
          <w:lang w:eastAsia="zh-CN"/>
          <w14:ligatures w14:val="none"/>
        </w:rPr>
      </w:pPr>
      <w:r w:rsidRPr="006E06D6">
        <w:rPr>
          <w:rFonts w:ascii="Tahoma" w:eastAsia="Calibri" w:hAnsi="Tahoma" w:cs="Tahoma"/>
          <w:sz w:val="18"/>
          <w:szCs w:val="18"/>
          <w:lang w:eastAsia="zh-CN"/>
          <w14:ligatures w14:val="none"/>
        </w:rPr>
        <w:t>1</w:t>
      </w:r>
      <w:r w:rsidR="00F917E7">
        <w:rPr>
          <w:rFonts w:ascii="Tahoma" w:eastAsia="Calibri" w:hAnsi="Tahoma" w:cs="Tahoma"/>
          <w:sz w:val="18"/>
          <w:szCs w:val="18"/>
          <w:lang w:eastAsia="zh-CN"/>
          <w14:ligatures w14:val="none"/>
        </w:rPr>
        <w:t>3</w:t>
      </w:r>
      <w:r w:rsidRPr="006E06D6">
        <w:rPr>
          <w:rFonts w:ascii="Tahoma" w:eastAsia="Calibri" w:hAnsi="Tahoma" w:cs="Tahoma"/>
          <w:sz w:val="18"/>
          <w:szCs w:val="18"/>
          <w:lang w:eastAsia="zh-CN"/>
          <w14:ligatures w14:val="none"/>
        </w:rPr>
        <w:t>. Da bo ob primeru izbora naročniku izročil</w:t>
      </w:r>
      <w:r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5CF28EA0" w14:textId="77777777" w:rsidR="006A08B3" w:rsidRPr="006A08B3" w:rsidRDefault="006A08B3" w:rsidP="007B662E">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2540842F" w:rsidR="003408EE" w:rsidRPr="00B26F64" w:rsidRDefault="00B26F64" w:rsidP="007B662E">
            <w:pPr>
              <w:rPr>
                <w:rFonts w:ascii="Tahoma" w:hAnsi="Tahoma" w:cs="Tahoma"/>
                <w:sz w:val="18"/>
                <w:szCs w:val="18"/>
              </w:rPr>
            </w:pPr>
            <w:r w:rsidRPr="00B26F64">
              <w:rPr>
                <w:rFonts w:ascii="Tahoma" w:hAnsi="Tahoma" w:cs="Tahoma"/>
                <w:sz w:val="18"/>
                <w:szCs w:val="18"/>
              </w:rPr>
              <w:t>6</w:t>
            </w:r>
            <w:r w:rsidR="003408EE" w:rsidRPr="00B26F64">
              <w:rPr>
                <w:rFonts w:ascii="Tahoma" w:hAnsi="Tahoma" w:cs="Tahoma"/>
                <w:sz w:val="18"/>
                <w:szCs w:val="18"/>
              </w:rPr>
              <w:t>. Merilo izbora</w:t>
            </w:r>
          </w:p>
        </w:tc>
      </w:tr>
    </w:tbl>
    <w:p w14:paraId="2FE98DBB" w14:textId="77777777" w:rsidR="006A08B3" w:rsidRPr="006A08B3" w:rsidRDefault="006A08B3" w:rsidP="007B662E">
      <w:pPr>
        <w:keepNext/>
        <w:spacing w:before="240" w:after="60" w:line="240" w:lineRule="auto"/>
        <w:jc w:val="both"/>
        <w:outlineLvl w:val="1"/>
        <w:rPr>
          <w:rFonts w:ascii="Tahoma" w:eastAsia="Calibri" w:hAnsi="Tahoma" w:cs="Tahoma"/>
          <w:noProof/>
          <w:kern w:val="0"/>
          <w:sz w:val="18"/>
          <w:szCs w:val="18"/>
          <w:lang w:eastAsia="sl-SI"/>
          <w14:ligatures w14:val="none"/>
        </w:rPr>
      </w:pPr>
      <w:r w:rsidRPr="006A08B3">
        <w:rPr>
          <w:rFonts w:ascii="Tahoma" w:eastAsia="Calibri" w:hAnsi="Tahoma" w:cs="Tahoma"/>
          <w:noProof/>
          <w:kern w:val="0"/>
          <w:sz w:val="18"/>
          <w:szCs w:val="18"/>
          <w:lang w:eastAsia="sl-SI"/>
          <w14:ligatures w14:val="none"/>
        </w:rPr>
        <w:t>Naročnik bo izbral ekonomsko najugodnejšo ponudbo v skladu s spodaj navedenimi merili.</w:t>
      </w:r>
    </w:p>
    <w:p w14:paraId="2DEF1A6C"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p>
    <w:p w14:paraId="48D572C2"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b/>
          <w:bCs/>
          <w:noProof/>
          <w:kern w:val="3"/>
          <w:sz w:val="18"/>
          <w:szCs w:val="18"/>
          <w:lang w:eastAsia="zh-CN"/>
          <w14:ligatures w14:val="none"/>
        </w:rPr>
      </w:pPr>
      <w:r w:rsidRPr="006A08B3">
        <w:rPr>
          <w:rFonts w:ascii="Tahoma" w:eastAsia="Calibri" w:hAnsi="Tahoma" w:cs="Tahoma"/>
          <w:b/>
          <w:bCs/>
          <w:noProof/>
          <w:kern w:val="3"/>
          <w:sz w:val="18"/>
          <w:szCs w:val="18"/>
          <w:lang w:eastAsia="zh-CN"/>
          <w14:ligatures w14:val="none"/>
        </w:rPr>
        <w:t>Merilo za izbiro:</w:t>
      </w:r>
    </w:p>
    <w:p w14:paraId="3FA047EE"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r w:rsidRPr="006A08B3">
        <w:rPr>
          <w:rFonts w:ascii="Tahoma" w:eastAsia="Calibri" w:hAnsi="Tahoma" w:cs="Tahoma"/>
          <w:noProof/>
          <w:kern w:val="3"/>
          <w:sz w:val="18"/>
          <w:szCs w:val="18"/>
          <w:lang w:eastAsia="zh-CN"/>
          <w14:ligatures w14:val="none"/>
        </w:rPr>
        <w:t xml:space="preserve">V </w:t>
      </w:r>
      <w:r w:rsidRPr="006A08B3">
        <w:rPr>
          <w:rFonts w:ascii="Tahoma" w:eastAsia="Calibri" w:hAnsi="Tahoma" w:cs="Tahoma"/>
          <w:b/>
          <w:bCs/>
          <w:noProof/>
          <w:kern w:val="3"/>
          <w:sz w:val="18"/>
          <w:szCs w:val="18"/>
          <w:lang w:eastAsia="zh-CN"/>
          <w14:ligatures w14:val="none"/>
        </w:rPr>
        <w:t>sklopu št. 3</w:t>
      </w:r>
      <w:r w:rsidRPr="006A08B3">
        <w:rPr>
          <w:rFonts w:ascii="Tahoma" w:eastAsia="Calibri" w:hAnsi="Tahoma" w:cs="Tahoma"/>
          <w:noProof/>
          <w:kern w:val="3"/>
          <w:sz w:val="18"/>
          <w:szCs w:val="18"/>
          <w:lang w:eastAsia="zh-CN"/>
          <w14:ligatures w14:val="none"/>
        </w:rPr>
        <w:t xml:space="preserve"> (Ekološko pridelana živila) in v </w:t>
      </w:r>
      <w:r w:rsidRPr="006A08B3">
        <w:rPr>
          <w:rFonts w:ascii="Tahoma" w:eastAsia="Calibri" w:hAnsi="Tahoma" w:cs="Tahoma"/>
          <w:b/>
          <w:bCs/>
          <w:noProof/>
          <w:kern w:val="3"/>
          <w:sz w:val="18"/>
          <w:szCs w:val="18"/>
          <w:lang w:eastAsia="zh-CN"/>
          <w14:ligatures w14:val="none"/>
        </w:rPr>
        <w:t>sklopu št. 4</w:t>
      </w:r>
      <w:r w:rsidRPr="006A08B3">
        <w:rPr>
          <w:rFonts w:ascii="Tahoma" w:eastAsia="Calibri" w:hAnsi="Tahoma" w:cs="Tahoma"/>
          <w:noProof/>
          <w:kern w:val="3"/>
          <w:sz w:val="18"/>
          <w:szCs w:val="18"/>
          <w:lang w:eastAsia="zh-CN"/>
          <w14:ligatures w14:val="none"/>
        </w:rPr>
        <w:t xml:space="preserve"> (Prehrambeno blago v shemah kakovosti) se ekonomsko najugodnejša ponudba določi na podlagi najnižje ponudbene cene brez DDV za posamezen izdelek.</w:t>
      </w:r>
    </w:p>
    <w:p w14:paraId="02F44BEF"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p>
    <w:p w14:paraId="7111B476"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r w:rsidRPr="006A08B3">
        <w:rPr>
          <w:rFonts w:ascii="Tahoma" w:eastAsia="Calibri" w:hAnsi="Tahoma" w:cs="Tahoma"/>
          <w:noProof/>
          <w:kern w:val="3"/>
          <w:sz w:val="18"/>
          <w:szCs w:val="18"/>
          <w:lang w:eastAsia="zh-CN"/>
          <w14:ligatures w14:val="none"/>
        </w:rPr>
        <w:t xml:space="preserve">V </w:t>
      </w:r>
      <w:r w:rsidRPr="006A08B3">
        <w:rPr>
          <w:rFonts w:ascii="Tahoma" w:eastAsia="Calibri" w:hAnsi="Tahoma" w:cs="Tahoma"/>
          <w:b/>
          <w:bCs/>
          <w:noProof/>
          <w:kern w:val="3"/>
          <w:sz w:val="18"/>
          <w:szCs w:val="18"/>
          <w:lang w:eastAsia="zh-CN"/>
          <w14:ligatures w14:val="none"/>
        </w:rPr>
        <w:t>sklopu št. 1</w:t>
      </w:r>
      <w:r w:rsidRPr="006A08B3">
        <w:rPr>
          <w:rFonts w:ascii="Tahoma" w:eastAsia="Calibri" w:hAnsi="Tahoma" w:cs="Tahoma"/>
          <w:noProof/>
          <w:kern w:val="3"/>
          <w:sz w:val="18"/>
          <w:szCs w:val="18"/>
          <w:lang w:eastAsia="zh-CN"/>
          <w14:ligatures w14:val="none"/>
        </w:rPr>
        <w:t xml:space="preserve"> (Ostalo prehrambeno blago) in v </w:t>
      </w:r>
      <w:r w:rsidRPr="006A08B3">
        <w:rPr>
          <w:rFonts w:ascii="Tahoma" w:eastAsia="Calibri" w:hAnsi="Tahoma" w:cs="Tahoma"/>
          <w:b/>
          <w:bCs/>
          <w:noProof/>
          <w:kern w:val="3"/>
          <w:sz w:val="18"/>
          <w:szCs w:val="18"/>
          <w:lang w:eastAsia="zh-CN"/>
          <w14:ligatures w14:val="none"/>
        </w:rPr>
        <w:t>sklopu št. 2</w:t>
      </w:r>
      <w:r w:rsidRPr="006A08B3">
        <w:rPr>
          <w:rFonts w:ascii="Tahoma" w:eastAsia="Calibri" w:hAnsi="Tahoma" w:cs="Tahoma"/>
          <w:noProof/>
          <w:kern w:val="3"/>
          <w:sz w:val="18"/>
          <w:szCs w:val="18"/>
          <w:lang w:eastAsia="zh-CN"/>
          <w14:ligatures w14:val="none"/>
        </w:rPr>
        <w:t xml:space="preserve"> (Sadje in zelenjava) se ekonomsko najugodnejša ponudba za posamezen izdelek določi na podlagi naslednjih meril (pri čemer je največje skupno možno število točk 100):</w:t>
      </w:r>
    </w:p>
    <w:p w14:paraId="4F450C41" w14:textId="77777777" w:rsidR="006A08B3" w:rsidRPr="006A08B3" w:rsidRDefault="006A08B3" w:rsidP="007B662E">
      <w:pPr>
        <w:widowControl w:val="0"/>
        <w:numPr>
          <w:ilvl w:val="0"/>
          <w:numId w:val="12"/>
        </w:num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r w:rsidRPr="006A08B3">
        <w:rPr>
          <w:rFonts w:ascii="Tahoma" w:eastAsia="Calibri" w:hAnsi="Tahoma" w:cs="Tahoma"/>
          <w:noProof/>
          <w:kern w:val="3"/>
          <w:sz w:val="18"/>
          <w:szCs w:val="18"/>
          <w:lang w:eastAsia="zh-CN"/>
          <w14:ligatures w14:val="none"/>
        </w:rPr>
        <w:t>Ponudbena cena brez DDV za posamezen izdelek – največ 80 točk,</w:t>
      </w:r>
    </w:p>
    <w:p w14:paraId="26F3EE0F" w14:textId="77777777" w:rsidR="006A08B3" w:rsidRPr="006A08B3" w:rsidRDefault="006A08B3" w:rsidP="007B662E">
      <w:pPr>
        <w:widowControl w:val="0"/>
        <w:numPr>
          <w:ilvl w:val="0"/>
          <w:numId w:val="12"/>
        </w:num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r w:rsidRPr="006A08B3">
        <w:rPr>
          <w:rFonts w:ascii="Tahoma" w:eastAsia="Calibri" w:hAnsi="Tahoma" w:cs="Tahoma"/>
          <w:noProof/>
          <w:kern w:val="3"/>
          <w:sz w:val="18"/>
          <w:szCs w:val="18"/>
          <w:lang w:eastAsia="zh-CN"/>
          <w14:ligatures w14:val="none"/>
        </w:rPr>
        <w:t>Živila iz shem kakovosti – največ 20 točk.</w:t>
      </w:r>
    </w:p>
    <w:p w14:paraId="7700841F"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p>
    <w:p w14:paraId="69D98ED2"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r w:rsidRPr="006A08B3">
        <w:rPr>
          <w:rFonts w:ascii="Tahoma" w:eastAsia="Calibri" w:hAnsi="Tahoma" w:cs="Tahoma"/>
          <w:noProof/>
          <w:kern w:val="3"/>
          <w:sz w:val="18"/>
          <w:szCs w:val="18"/>
          <w:lang w:eastAsia="zh-CN"/>
          <w14:ligatures w14:val="none"/>
        </w:rPr>
        <w:t>Število točk po merilu »Ponudbena cena brez DDV za posamezen izdelek« se določi tako, da prejme ponudba, ki je za posamezen izdelek cenovno najugodnejša, 80 točk, vsaka naslednja najugodnejša ponudba pa po 1 točko manj (torej prejme druga najugodnejša ponudba 79 točk, tretja najugodnejša ponudba 78 točk itd.).</w:t>
      </w:r>
    </w:p>
    <w:p w14:paraId="5A490E57"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p>
    <w:p w14:paraId="3FB809B4"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r w:rsidRPr="006A08B3">
        <w:rPr>
          <w:rFonts w:ascii="Tahoma" w:eastAsia="Calibri" w:hAnsi="Tahoma" w:cs="Tahoma"/>
          <w:noProof/>
          <w:kern w:val="3"/>
          <w:sz w:val="18"/>
          <w:szCs w:val="18"/>
          <w:lang w:eastAsia="zh-CN"/>
          <w14:ligatures w14:val="none"/>
        </w:rPr>
        <w:t xml:space="preserve">Po merilu »Živila iz shem kakovosti« prejme ponudba za posamezen izdelek 20 dodatnih točk v primeru, če ponudnik izkaže, da izdelek izpolnjuje pogoj, kot je določen za izdelke v sklopu št. 3 (Ekološko pridelana živila) v točki 7.C., podtočki 5.1 teh Navodil ponudnikom, ali pogoj, kot je določen za izdelke v sklopu št. 4 (Prehrambeno blago v shemah kakovosti) v točki 7.C podtočki 5.2 teh Navodil ponudnikom (z vsemi zahtevami in omejitvami iz navedenih točk). </w:t>
      </w:r>
      <w:r w:rsidRPr="006A08B3">
        <w:rPr>
          <w:rFonts w:ascii="Tahoma" w:eastAsia="Calibri" w:hAnsi="Tahoma" w:cs="Tahoma"/>
          <w:noProof/>
          <w:kern w:val="3"/>
          <w:sz w:val="18"/>
          <w:szCs w:val="18"/>
          <w:u w:val="single"/>
          <w:lang w:eastAsia="zh-CN"/>
          <w14:ligatures w14:val="none"/>
        </w:rPr>
        <w:t xml:space="preserve">Ponudnik vpiše v Specifikaciji razpisanih artiklov, ki jo naloži in izpolni v sistem GoSoft, shemo kakovosti, ki jo uveljavlja in številko certifikata, v rubriko »Dodatni podatki« v razdelku »Shema kakovosti«. </w:t>
      </w:r>
      <w:r w:rsidRPr="006A08B3">
        <w:rPr>
          <w:rFonts w:ascii="Tahoma" w:eastAsia="Calibri" w:hAnsi="Tahoma" w:cs="Tahoma"/>
          <w:noProof/>
          <w:color w:val="000000"/>
          <w:kern w:val="3"/>
          <w:sz w:val="18"/>
          <w:szCs w:val="18"/>
          <w:u w:val="single"/>
          <w:lang w:eastAsia="zh-CN"/>
          <w14:ligatures w14:val="none"/>
        </w:rPr>
        <w:t>Za ekološka živila pa ponudnik v rubriko “Dodatni podatki” v razdelku »ekološki certifikat« vpiše vrsto dokazila in številko, s katerim izkazuje izpolnjevanje ekološkega merila.</w:t>
      </w:r>
      <w:r w:rsidRPr="006A08B3">
        <w:rPr>
          <w:rFonts w:ascii="Tahoma" w:eastAsia="Calibri" w:hAnsi="Tahoma" w:cs="Tahoma"/>
          <w:noProof/>
          <w:kern w:val="3"/>
          <w:sz w:val="18"/>
          <w:szCs w:val="18"/>
          <w:lang w:eastAsia="zh-CN"/>
          <w14:ligatures w14:val="none"/>
        </w:rPr>
        <w:t xml:space="preserve"> Ponudnik mora v ponudbi tudi predložiti ustrezna dokazila, ki so zahtevana za izdelke v shemah kakovosti oziroma za ekološko pridelana živila, pri čemer morajo biti dokazila opremljena s šifro sklopa in šifro razpisanega izdelka, za katerega ga ponudnik uveljavlja.</w:t>
      </w:r>
    </w:p>
    <w:p w14:paraId="12592006" w14:textId="77777777" w:rsidR="006A08B3" w:rsidRPr="006A08B3" w:rsidRDefault="006A08B3" w:rsidP="007B662E">
      <w:pPr>
        <w:suppressAutoHyphens/>
        <w:autoSpaceDN w:val="0"/>
        <w:spacing w:after="0" w:line="240" w:lineRule="auto"/>
        <w:ind w:right="6"/>
        <w:jc w:val="both"/>
        <w:textAlignment w:val="baseline"/>
        <w:rPr>
          <w:rFonts w:ascii="Tahoma" w:eastAsia="Calibri" w:hAnsi="Tahoma" w:cs="Tahoma"/>
          <w:noProof/>
          <w:kern w:val="3"/>
          <w:sz w:val="18"/>
          <w:szCs w:val="18"/>
          <w:lang w:eastAsia="zh-CN"/>
          <w14:ligatures w14:val="none"/>
        </w:rPr>
      </w:pPr>
    </w:p>
    <w:p w14:paraId="002E53A9" w14:textId="77777777" w:rsidR="006A08B3" w:rsidRPr="006A08B3" w:rsidRDefault="006A08B3" w:rsidP="007B662E">
      <w:pPr>
        <w:keepNext/>
        <w:spacing w:after="0" w:line="240" w:lineRule="auto"/>
        <w:jc w:val="both"/>
        <w:outlineLvl w:val="1"/>
        <w:rPr>
          <w:rFonts w:ascii="Tahoma" w:eastAsia="Calibri" w:hAnsi="Tahoma" w:cs="Tahoma"/>
          <w:noProof/>
          <w:kern w:val="0"/>
          <w:sz w:val="18"/>
          <w:szCs w:val="18"/>
          <w:lang w:eastAsia="sl-SI"/>
          <w14:ligatures w14:val="none"/>
        </w:rPr>
      </w:pPr>
      <w:r w:rsidRPr="006A08B3">
        <w:rPr>
          <w:rFonts w:ascii="Tahoma" w:eastAsia="SimSun" w:hAnsi="Tahoma" w:cs="Tahoma"/>
          <w:noProof/>
          <w:kern w:val="3"/>
          <w:sz w:val="18"/>
          <w:szCs w:val="18"/>
          <w14:ligatures w14:val="none"/>
        </w:rPr>
        <w:t>Naročnik bo sklenil okvirni sporazum in naročilo za prvo obdobje odpiranja konkurence oddal ponudniku, ki bo v dopustni ponudbi ponudil najnižjo ponudbeno ceno brez DDV za posamezen izdelek (v sklopih št. 3 in 4) oziroma zbral najvišje število točk za ta izdelek (v sklopih št. 1 in 2).</w:t>
      </w:r>
    </w:p>
    <w:p w14:paraId="55D27FEC" w14:textId="0C4C26D5" w:rsidR="00A41A29" w:rsidRPr="006A08B3" w:rsidRDefault="006A08B3" w:rsidP="007B662E">
      <w:pPr>
        <w:spacing w:line="240" w:lineRule="auto"/>
        <w:jc w:val="both"/>
        <w:rPr>
          <w:rFonts w:ascii="Tahoma" w:hAnsi="Tahoma" w:cs="Tahoma"/>
          <w:sz w:val="18"/>
          <w:szCs w:val="18"/>
        </w:rPr>
      </w:pPr>
      <w:r w:rsidRPr="006A08B3">
        <w:rPr>
          <w:rFonts w:ascii="Tahoma" w:eastAsia="Times New Roman" w:hAnsi="Tahoma" w:cs="Tahoma"/>
          <w:b/>
          <w:bCs/>
          <w:noProof/>
          <w:color w:val="000000"/>
          <w:kern w:val="0"/>
          <w:sz w:val="18"/>
          <w:szCs w:val="18"/>
          <w14:ligatures w14:val="none"/>
        </w:rPr>
        <w:t>Pravilo v primeru enakovrednih ponudb (za vse sklope):</w:t>
      </w:r>
      <w:r w:rsidRPr="006A08B3">
        <w:rPr>
          <w:rFonts w:ascii="Tahoma" w:eastAsia="Times New Roman" w:hAnsi="Tahoma" w:cs="Tahoma"/>
          <w:noProof/>
          <w:color w:val="000000"/>
          <w:kern w:val="0"/>
          <w:sz w:val="18"/>
          <w:szCs w:val="18"/>
          <w14:ligatures w14:val="none"/>
        </w:rPr>
        <w:t xml:space="preserve"> V primeru, da bo več ponudnikov ponudilo enakovredne ponudbe, bo naročnik opravil žrebanje z izvlečenjem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3E1ECB91" w:rsidR="003408EE" w:rsidRPr="00B26F64" w:rsidRDefault="00B26F64" w:rsidP="007B662E">
            <w:pPr>
              <w:rPr>
                <w:rFonts w:ascii="Tahoma" w:hAnsi="Tahoma" w:cs="Tahoma"/>
                <w:sz w:val="18"/>
                <w:szCs w:val="18"/>
              </w:rPr>
            </w:pPr>
            <w:r w:rsidRPr="00B26F64">
              <w:rPr>
                <w:rFonts w:ascii="Tahoma" w:hAnsi="Tahoma" w:cs="Tahoma"/>
                <w:sz w:val="18"/>
                <w:szCs w:val="18"/>
              </w:rPr>
              <w:t>7</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B662E">
      <w:pPr>
        <w:spacing w:after="0" w:line="240" w:lineRule="auto"/>
        <w:rPr>
          <w:rFonts w:ascii="Tahoma" w:hAnsi="Tahoma" w:cs="Tahoma"/>
          <w:sz w:val="18"/>
          <w:szCs w:val="18"/>
        </w:rPr>
      </w:pPr>
    </w:p>
    <w:p w14:paraId="1DD9284B" w14:textId="3684E6C0" w:rsidR="00284C23" w:rsidRDefault="00795709" w:rsidP="007B662E">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64C2AD4B" w:rsidR="00284C23" w:rsidRPr="00B26F64" w:rsidRDefault="00B26F64" w:rsidP="007B662E">
            <w:pPr>
              <w:rPr>
                <w:rFonts w:ascii="Tahoma" w:hAnsi="Tahoma" w:cs="Tahoma"/>
                <w:sz w:val="18"/>
                <w:szCs w:val="18"/>
              </w:rPr>
            </w:pPr>
            <w:r w:rsidRPr="00B26F64">
              <w:rPr>
                <w:rFonts w:ascii="Tahoma" w:hAnsi="Tahoma" w:cs="Tahoma"/>
                <w:sz w:val="18"/>
                <w:szCs w:val="18"/>
              </w:rPr>
              <w:t xml:space="preserve">8.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7B662E">
      <w:pPr>
        <w:spacing w:after="0" w:line="240" w:lineRule="auto"/>
        <w:jc w:val="both"/>
        <w:rPr>
          <w:rFonts w:ascii="Tahoma" w:hAnsi="Tahoma" w:cs="Tahoma"/>
          <w:sz w:val="18"/>
          <w:szCs w:val="18"/>
        </w:rPr>
      </w:pPr>
    </w:p>
    <w:p w14:paraId="22AC5322" w14:textId="755EF251" w:rsidR="00B26F64" w:rsidRP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7B662E">
      <w:pPr>
        <w:spacing w:after="0" w:line="240" w:lineRule="auto"/>
        <w:jc w:val="both"/>
        <w:rPr>
          <w:rFonts w:ascii="Tahoma" w:hAnsi="Tahoma" w:cs="Tahoma"/>
          <w:sz w:val="18"/>
          <w:szCs w:val="18"/>
        </w:rPr>
      </w:pPr>
      <w:r w:rsidRPr="00B26F64">
        <w:rPr>
          <w:rFonts w:ascii="Tahoma" w:hAnsi="Tahoma" w:cs="Tahoma"/>
          <w:sz w:val="18"/>
          <w:szCs w:val="18"/>
        </w:rPr>
        <w:t xml:space="preserve">Naročnik lahko skladno s prvim odstavkom 90. člena ZJN-3 do poteka roka za oddajo ponudb kadar koli ustavi postopek oddaje javnega naročila. Naročnik lahko skladno s petim odstavkom 90. člena ZJN-3 na vseh stopnjah </w:t>
      </w:r>
      <w:r w:rsidRPr="00B26F64">
        <w:rPr>
          <w:rFonts w:ascii="Tahoma" w:hAnsi="Tahoma" w:cs="Tahoma"/>
          <w:sz w:val="18"/>
          <w:szCs w:val="18"/>
        </w:rPr>
        <w:lastRenderedPageBreak/>
        <w:t>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7B662E">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B17C1B8" w:rsidR="00B26F64" w:rsidRPr="00B26F64" w:rsidRDefault="00B26F64" w:rsidP="007B662E">
            <w:pPr>
              <w:rPr>
                <w:rFonts w:ascii="Tahoma" w:hAnsi="Tahoma" w:cs="Tahoma"/>
                <w:sz w:val="18"/>
                <w:szCs w:val="18"/>
              </w:rPr>
            </w:pPr>
            <w:r w:rsidRPr="00B26F64">
              <w:rPr>
                <w:rFonts w:ascii="Tahoma" w:hAnsi="Tahoma" w:cs="Tahoma"/>
                <w:sz w:val="18"/>
                <w:szCs w:val="18"/>
              </w:rPr>
              <w:t>9. Pogodba/okvirni sporazum</w:t>
            </w:r>
          </w:p>
        </w:tc>
      </w:tr>
    </w:tbl>
    <w:p w14:paraId="65B700FA" w14:textId="77777777" w:rsidR="00B26F64" w:rsidRDefault="00B26F64" w:rsidP="007B662E">
      <w:pPr>
        <w:spacing w:after="0" w:line="240" w:lineRule="auto"/>
        <w:rPr>
          <w:rFonts w:ascii="Tahoma" w:hAnsi="Tahoma" w:cs="Tahoma"/>
          <w:sz w:val="18"/>
          <w:szCs w:val="18"/>
        </w:rPr>
      </w:pPr>
    </w:p>
    <w:p w14:paraId="7B4B42B8" w14:textId="77777777" w:rsidR="00B26F64" w:rsidRP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7B662E">
      <w:pPr>
        <w:spacing w:after="0" w:line="240" w:lineRule="auto"/>
        <w:jc w:val="both"/>
        <w:rPr>
          <w:rFonts w:ascii="Tahoma" w:hAnsi="Tahoma" w:cs="Tahoma"/>
          <w:sz w:val="18"/>
          <w:szCs w:val="18"/>
        </w:rPr>
      </w:pPr>
    </w:p>
    <w:p w14:paraId="199FE06C" w14:textId="77777777" w:rsidR="00B26F64" w:rsidRP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7B662E">
      <w:pPr>
        <w:spacing w:after="0" w:line="240" w:lineRule="auto"/>
        <w:jc w:val="both"/>
        <w:rPr>
          <w:rFonts w:ascii="Tahoma" w:hAnsi="Tahoma" w:cs="Tahoma"/>
          <w:sz w:val="18"/>
          <w:szCs w:val="18"/>
        </w:rPr>
      </w:pPr>
    </w:p>
    <w:p w14:paraId="048C3821" w14:textId="2B7DE354" w:rsidR="00B26F64" w:rsidRP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91595">
        <w:rPr>
          <w:rFonts w:ascii="Tahoma" w:hAnsi="Tahoma" w:cs="Tahoma"/>
          <w:sz w:val="18"/>
          <w:szCs w:val="18"/>
        </w:rPr>
        <w:t xml:space="preserve">5 </w:t>
      </w:r>
      <w:r w:rsidRPr="00B26F64">
        <w:rPr>
          <w:rFonts w:ascii="Tahoma" w:hAnsi="Tahoma" w:cs="Tahoma"/>
          <w:sz w:val="18"/>
          <w:szCs w:val="18"/>
        </w:rPr>
        <w:t>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7B662E">
      <w:pPr>
        <w:spacing w:after="0" w:line="240" w:lineRule="auto"/>
        <w:jc w:val="both"/>
        <w:rPr>
          <w:rFonts w:ascii="Tahoma" w:hAnsi="Tahoma" w:cs="Tahoma"/>
          <w:sz w:val="18"/>
          <w:szCs w:val="18"/>
        </w:rPr>
      </w:pPr>
    </w:p>
    <w:p w14:paraId="66F7CD8D" w14:textId="6FE85F37" w:rsid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1CA1DCE4" w:rsidR="003408EE" w:rsidRPr="00B26F64" w:rsidRDefault="00B26F64" w:rsidP="007B662E">
            <w:pPr>
              <w:rPr>
                <w:rFonts w:ascii="Tahoma" w:hAnsi="Tahoma" w:cs="Tahoma"/>
                <w:sz w:val="18"/>
                <w:szCs w:val="18"/>
              </w:rPr>
            </w:pPr>
            <w:r w:rsidRPr="00B26F64">
              <w:rPr>
                <w:rFonts w:ascii="Tahoma" w:hAnsi="Tahoma" w:cs="Tahoma"/>
                <w:sz w:val="18"/>
                <w:szCs w:val="18"/>
              </w:rPr>
              <w:t xml:space="preserve">10. </w:t>
            </w:r>
            <w:r w:rsidR="003408EE" w:rsidRPr="00B26F64">
              <w:rPr>
                <w:rFonts w:ascii="Tahoma" w:hAnsi="Tahoma" w:cs="Tahoma"/>
                <w:sz w:val="18"/>
                <w:szCs w:val="18"/>
              </w:rPr>
              <w:t>Zaupnost</w:t>
            </w:r>
          </w:p>
        </w:tc>
      </w:tr>
    </w:tbl>
    <w:p w14:paraId="55C124A1" w14:textId="77777777" w:rsidR="00B26F64" w:rsidRPr="00B26F64" w:rsidRDefault="00B26F64" w:rsidP="007B662E">
      <w:pPr>
        <w:spacing w:after="0" w:line="240" w:lineRule="auto"/>
        <w:jc w:val="both"/>
        <w:rPr>
          <w:rFonts w:ascii="Tahoma" w:hAnsi="Tahoma" w:cs="Tahoma"/>
          <w:sz w:val="18"/>
          <w:szCs w:val="18"/>
          <w:lang w:eastAsia="zh-CN"/>
        </w:rPr>
      </w:pPr>
    </w:p>
    <w:p w14:paraId="6FC53DE3" w14:textId="0088B0AF" w:rsidR="003408EE" w:rsidRPr="00B26F64" w:rsidRDefault="003408EE" w:rsidP="007B662E">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7B662E">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5F5D8AE2" w:rsidR="00284C23" w:rsidRPr="00B26F64" w:rsidRDefault="00B26F64" w:rsidP="007B662E">
            <w:pPr>
              <w:rPr>
                <w:rFonts w:ascii="Tahoma" w:hAnsi="Tahoma" w:cs="Tahoma"/>
                <w:sz w:val="18"/>
                <w:szCs w:val="18"/>
              </w:rPr>
            </w:pPr>
            <w:r>
              <w:rPr>
                <w:rFonts w:ascii="Tahoma" w:hAnsi="Tahoma" w:cs="Tahoma"/>
                <w:sz w:val="18"/>
                <w:szCs w:val="18"/>
              </w:rPr>
              <w:t xml:space="preserve">11. </w:t>
            </w:r>
            <w:r w:rsidR="00284C23" w:rsidRPr="00B26F64">
              <w:rPr>
                <w:rFonts w:ascii="Tahoma" w:hAnsi="Tahoma" w:cs="Tahoma"/>
                <w:sz w:val="18"/>
                <w:szCs w:val="18"/>
              </w:rPr>
              <w:t>Protikorupcijsko določilo</w:t>
            </w:r>
          </w:p>
        </w:tc>
      </w:tr>
    </w:tbl>
    <w:p w14:paraId="759024AF" w14:textId="77777777" w:rsidR="00284C23" w:rsidRDefault="00284C23" w:rsidP="007B662E">
      <w:pPr>
        <w:spacing w:after="0" w:line="240" w:lineRule="auto"/>
        <w:rPr>
          <w:rFonts w:ascii="Tahoma" w:hAnsi="Tahoma" w:cs="Tahoma"/>
          <w:sz w:val="18"/>
          <w:szCs w:val="18"/>
        </w:rPr>
      </w:pPr>
    </w:p>
    <w:p w14:paraId="76DED0E9" w14:textId="77777777" w:rsidR="00B26F64" w:rsidRP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7B662E">
      <w:pPr>
        <w:spacing w:after="0" w:line="240" w:lineRule="auto"/>
        <w:jc w:val="both"/>
        <w:rPr>
          <w:rFonts w:ascii="Tahoma" w:hAnsi="Tahoma" w:cs="Tahoma"/>
          <w:sz w:val="18"/>
          <w:szCs w:val="18"/>
        </w:rPr>
      </w:pPr>
    </w:p>
    <w:p w14:paraId="1AADA135" w14:textId="77777777" w:rsidR="00B26F64" w:rsidRP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7B662E">
      <w:pPr>
        <w:spacing w:after="0" w:line="240" w:lineRule="auto"/>
        <w:jc w:val="both"/>
        <w:rPr>
          <w:rFonts w:ascii="Tahoma" w:hAnsi="Tahoma" w:cs="Tahoma"/>
          <w:sz w:val="18"/>
          <w:szCs w:val="18"/>
        </w:rPr>
      </w:pPr>
    </w:p>
    <w:p w14:paraId="528C62DB" w14:textId="4619531C" w:rsidR="00B26F64" w:rsidRPr="00B26F64" w:rsidRDefault="00B26F64" w:rsidP="007B662E">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7B662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1CC633E5" w:rsidR="00284C23" w:rsidRPr="00B26F64" w:rsidRDefault="00B26F64" w:rsidP="007B662E">
            <w:pPr>
              <w:rPr>
                <w:rFonts w:ascii="Tahoma" w:hAnsi="Tahoma" w:cs="Tahoma"/>
                <w:sz w:val="18"/>
                <w:szCs w:val="18"/>
              </w:rPr>
            </w:pPr>
            <w:r>
              <w:rPr>
                <w:rFonts w:ascii="Tahoma" w:hAnsi="Tahoma" w:cs="Tahoma"/>
                <w:sz w:val="18"/>
                <w:szCs w:val="18"/>
              </w:rPr>
              <w:t xml:space="preserve">12. </w:t>
            </w:r>
            <w:r w:rsidR="00284C23" w:rsidRPr="00B26F64">
              <w:rPr>
                <w:rFonts w:ascii="Tahoma" w:hAnsi="Tahoma" w:cs="Tahoma"/>
                <w:sz w:val="18"/>
                <w:szCs w:val="18"/>
              </w:rPr>
              <w:t>Pouk o pravnem varstvu</w:t>
            </w:r>
          </w:p>
        </w:tc>
      </w:tr>
    </w:tbl>
    <w:p w14:paraId="72DD99D4" w14:textId="77777777" w:rsidR="00B26F64" w:rsidRDefault="00B26F64" w:rsidP="007B662E">
      <w:pPr>
        <w:spacing w:after="0" w:line="240" w:lineRule="auto"/>
        <w:rPr>
          <w:rFonts w:ascii="Tahoma" w:hAnsi="Tahoma" w:cs="Tahoma"/>
          <w:sz w:val="18"/>
          <w:szCs w:val="18"/>
          <w:lang w:eastAsia="zh-CN"/>
        </w:rPr>
      </w:pPr>
    </w:p>
    <w:p w14:paraId="05493C70" w14:textId="7AC1AB82" w:rsidR="00284C23" w:rsidRPr="00B26F64" w:rsidRDefault="00284C23" w:rsidP="007B662E">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7B662E">
      <w:pPr>
        <w:spacing w:after="0" w:line="240" w:lineRule="auto"/>
        <w:jc w:val="both"/>
        <w:rPr>
          <w:rFonts w:ascii="Tahoma" w:hAnsi="Tahoma" w:cs="Tahoma"/>
          <w:sz w:val="18"/>
          <w:szCs w:val="18"/>
          <w:lang w:eastAsia="zh-CN"/>
        </w:rPr>
      </w:pPr>
    </w:p>
    <w:p w14:paraId="4F5F578D" w14:textId="1AB4F5E1" w:rsidR="00284C23" w:rsidRPr="00B26F64" w:rsidRDefault="00284C23" w:rsidP="007B662E">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7B662E">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7B662E">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lastRenderedPageBreak/>
        <w:t>Pod oznakami XXXXXX vnesete številko objave obvestila o javnem naročilo.  Pod oznaki  LL pa letnico iz številke objave oz. oznake javnega naročila.</w:t>
      </w:r>
    </w:p>
    <w:p w14:paraId="64FEF9D9" w14:textId="77777777" w:rsidR="00284C23" w:rsidRPr="00B26F64" w:rsidRDefault="00284C23" w:rsidP="007B662E">
      <w:pPr>
        <w:spacing w:after="0" w:line="240" w:lineRule="auto"/>
        <w:jc w:val="both"/>
        <w:rPr>
          <w:rFonts w:ascii="Tahoma" w:hAnsi="Tahoma" w:cs="Tahoma"/>
          <w:sz w:val="18"/>
          <w:szCs w:val="18"/>
          <w:lang w:eastAsia="zh-CN"/>
        </w:rPr>
      </w:pPr>
    </w:p>
    <w:p w14:paraId="5E9374C6" w14:textId="24C3F95D" w:rsidR="00284C23" w:rsidRPr="00B26F64" w:rsidRDefault="00284C23" w:rsidP="007B662E">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7B662E">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7777777" w:rsidR="00284C23" w:rsidRPr="00795709" w:rsidRDefault="00284C23" w:rsidP="007B662E">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284C23">
        <w:rPr>
          <w:rFonts w:ascii="Tahoma" w:eastAsia="Calibri" w:hAnsi="Tahoma" w:cs="Tahoma"/>
          <w:kern w:val="0"/>
          <w:sz w:val="18"/>
          <w:szCs w:val="18"/>
          <w:lang w:eastAsia="zh-CN"/>
          <w14:ligatures w14:val="none"/>
        </w:rPr>
        <w:t>DIREKTOR ZAVODA</w:t>
      </w:r>
    </w:p>
    <w:p w14:paraId="05200B18" w14:textId="34209F71" w:rsidR="00284C23" w:rsidRPr="00795709" w:rsidRDefault="00284C23" w:rsidP="007B662E">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709">
        <w:rPr>
          <w:rFonts w:ascii="Tahoma" w:eastAsia="Calibri" w:hAnsi="Tahoma" w:cs="Tahoma"/>
          <w:kern w:val="0"/>
          <w:sz w:val="18"/>
          <w:szCs w:val="18"/>
          <w:lang w:eastAsia="zh-CN"/>
          <w14:ligatures w14:val="none"/>
        </w:rPr>
        <w:t>Dimitrij Klančič,dr.med.,spec.int.med.</w:t>
      </w:r>
    </w:p>
    <w:sectPr w:rsidR="00284C23" w:rsidRPr="007957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D01DE2"/>
    <w:multiLevelType w:val="hybridMultilevel"/>
    <w:tmpl w:val="1EDE9D9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7C708F"/>
    <w:multiLevelType w:val="hybridMultilevel"/>
    <w:tmpl w:val="73EA35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287504"/>
    <w:multiLevelType w:val="hybridMultilevel"/>
    <w:tmpl w:val="9CC6E5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2"/>
  </w:num>
  <w:num w:numId="3" w16cid:durableId="359015892">
    <w:abstractNumId w:val="10"/>
  </w:num>
  <w:num w:numId="4" w16cid:durableId="1077626836">
    <w:abstractNumId w:val="8"/>
  </w:num>
  <w:num w:numId="5" w16cid:durableId="1531721220">
    <w:abstractNumId w:val="1"/>
  </w:num>
  <w:num w:numId="6" w16cid:durableId="579943139">
    <w:abstractNumId w:val="4"/>
  </w:num>
  <w:num w:numId="7" w16cid:durableId="1907954476">
    <w:abstractNumId w:val="6"/>
  </w:num>
  <w:num w:numId="8" w16cid:durableId="149754651">
    <w:abstractNumId w:val="11"/>
  </w:num>
  <w:num w:numId="9" w16cid:durableId="1213733338">
    <w:abstractNumId w:val="9"/>
  </w:num>
  <w:num w:numId="10" w16cid:durableId="300352281">
    <w:abstractNumId w:val="3"/>
  </w:num>
  <w:num w:numId="11" w16cid:durableId="474419278">
    <w:abstractNumId w:val="5"/>
  </w:num>
  <w:num w:numId="12" w16cid:durableId="12306562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65C93"/>
    <w:rsid w:val="00086CE1"/>
    <w:rsid w:val="0009134F"/>
    <w:rsid w:val="000921D6"/>
    <w:rsid w:val="000A61E1"/>
    <w:rsid w:val="000B7086"/>
    <w:rsid w:val="000C281A"/>
    <w:rsid w:val="000F3A33"/>
    <w:rsid w:val="00115691"/>
    <w:rsid w:val="00123EE2"/>
    <w:rsid w:val="001573BE"/>
    <w:rsid w:val="00164119"/>
    <w:rsid w:val="00191595"/>
    <w:rsid w:val="001A018A"/>
    <w:rsid w:val="001D031E"/>
    <w:rsid w:val="001D0B30"/>
    <w:rsid w:val="00245E38"/>
    <w:rsid w:val="0027076D"/>
    <w:rsid w:val="00284C23"/>
    <w:rsid w:val="002D4D31"/>
    <w:rsid w:val="002E235A"/>
    <w:rsid w:val="002F77D7"/>
    <w:rsid w:val="00313A88"/>
    <w:rsid w:val="003217AD"/>
    <w:rsid w:val="003408EE"/>
    <w:rsid w:val="0035381E"/>
    <w:rsid w:val="003A07F3"/>
    <w:rsid w:val="003B1EA8"/>
    <w:rsid w:val="003E6485"/>
    <w:rsid w:val="00412DA1"/>
    <w:rsid w:val="00426EE2"/>
    <w:rsid w:val="00523F6F"/>
    <w:rsid w:val="00545ED8"/>
    <w:rsid w:val="00553C65"/>
    <w:rsid w:val="005A01BB"/>
    <w:rsid w:val="005B5177"/>
    <w:rsid w:val="006957EC"/>
    <w:rsid w:val="006A08B3"/>
    <w:rsid w:val="006B04AB"/>
    <w:rsid w:val="006E4608"/>
    <w:rsid w:val="006F019B"/>
    <w:rsid w:val="006F1DF6"/>
    <w:rsid w:val="00705AED"/>
    <w:rsid w:val="0072747A"/>
    <w:rsid w:val="007400ED"/>
    <w:rsid w:val="00766BA1"/>
    <w:rsid w:val="00780EB4"/>
    <w:rsid w:val="00795709"/>
    <w:rsid w:val="007B662E"/>
    <w:rsid w:val="007C458D"/>
    <w:rsid w:val="00821A33"/>
    <w:rsid w:val="00882FB3"/>
    <w:rsid w:val="008905DA"/>
    <w:rsid w:val="008A2BE8"/>
    <w:rsid w:val="008D61A5"/>
    <w:rsid w:val="0091640A"/>
    <w:rsid w:val="00922DF1"/>
    <w:rsid w:val="00976828"/>
    <w:rsid w:val="00983864"/>
    <w:rsid w:val="009A5B32"/>
    <w:rsid w:val="00A10186"/>
    <w:rsid w:val="00A41A29"/>
    <w:rsid w:val="00A42CFD"/>
    <w:rsid w:val="00A75378"/>
    <w:rsid w:val="00AF35E9"/>
    <w:rsid w:val="00B157D9"/>
    <w:rsid w:val="00B26F64"/>
    <w:rsid w:val="00B27AC6"/>
    <w:rsid w:val="00B301A0"/>
    <w:rsid w:val="00B60C60"/>
    <w:rsid w:val="00B97027"/>
    <w:rsid w:val="00BB38FD"/>
    <w:rsid w:val="00C02773"/>
    <w:rsid w:val="00C043C6"/>
    <w:rsid w:val="00C85966"/>
    <w:rsid w:val="00D44A3E"/>
    <w:rsid w:val="00DB3AE7"/>
    <w:rsid w:val="00DD6C6C"/>
    <w:rsid w:val="00EC3B5D"/>
    <w:rsid w:val="00EE3CEF"/>
    <w:rsid w:val="00EE5B86"/>
    <w:rsid w:val="00F036D1"/>
    <w:rsid w:val="00F363C4"/>
    <w:rsid w:val="00F917E7"/>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7B662E"/>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7B662E"/>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uhinja@sbng.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17</Pages>
  <Words>8046</Words>
  <Characters>45864</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7</cp:revision>
  <dcterms:created xsi:type="dcterms:W3CDTF">2025-05-22T09:03:00Z</dcterms:created>
  <dcterms:modified xsi:type="dcterms:W3CDTF">2025-05-27T08:18:00Z</dcterms:modified>
</cp:coreProperties>
</file>